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418F9" w14:textId="77777777" w:rsidR="000A6E43" w:rsidRDefault="003D1E22">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574EB437" w14:textId="77777777" w:rsidR="000A6E43" w:rsidRDefault="003D1E22">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016495D0" w14:textId="77777777" w:rsidR="000A6E43" w:rsidRDefault="003D1E22">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0AD41014" w14:textId="77777777" w:rsidR="000A6E43" w:rsidRDefault="003D1E22">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047975A2" w14:textId="77777777" w:rsidR="000A6E43" w:rsidRDefault="000A6E43">
      <w:pPr>
        <w:jc w:val="center"/>
        <w:rPr>
          <w:rFonts w:ascii="Times New Roman" w:hAnsi="Times New Roman" w:cs="Times New Roman"/>
          <w:bCs/>
          <w:szCs w:val="28"/>
        </w:rPr>
      </w:pPr>
    </w:p>
    <w:p w14:paraId="42A286D4" w14:textId="77777777" w:rsidR="000A6E43" w:rsidRDefault="000A6E43">
      <w:pPr>
        <w:jc w:val="center"/>
        <w:rPr>
          <w:rFonts w:ascii="Times New Roman" w:hAnsi="Times New Roman" w:cs="Times New Roman"/>
          <w:szCs w:val="28"/>
        </w:rPr>
      </w:pPr>
    </w:p>
    <w:p w14:paraId="701B5355" w14:textId="77777777" w:rsidR="000A6E43" w:rsidRDefault="003D1E22">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6358E401" w14:textId="77777777" w:rsidR="000A6E43" w:rsidRDefault="003D1E22">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42FEB94" w14:textId="77777777" w:rsidR="000A6E43" w:rsidRDefault="000A6E43">
      <w:pPr>
        <w:jc w:val="center"/>
        <w:rPr>
          <w:rFonts w:ascii="Times New Roman" w:hAnsi="Times New Roman" w:cs="Times New Roman"/>
          <w:b/>
          <w:bCs/>
          <w:caps/>
          <w:szCs w:val="28"/>
        </w:rPr>
      </w:pPr>
    </w:p>
    <w:p w14:paraId="1D6D7837" w14:textId="77777777" w:rsidR="000A6E43" w:rsidRDefault="003D1E22">
      <w:pPr>
        <w:jc w:val="center"/>
        <w:rPr>
          <w:rFonts w:ascii="Times New Roman" w:hAnsi="Times New Roman" w:cs="Times New Roman"/>
          <w:bCs/>
          <w:color w:val="000000"/>
          <w:szCs w:val="28"/>
        </w:rPr>
      </w:pPr>
      <w:r>
        <w:rPr>
          <w:noProof/>
        </w:rPr>
        <mc:AlternateContent>
          <mc:Choice Requires="wps">
            <w:drawing>
              <wp:anchor distT="0" distB="0" distL="114300" distR="0" simplePos="0" relativeHeight="2" behindDoc="0" locked="0" layoutInCell="0" allowOverlap="1" wp14:anchorId="2C6D0585" wp14:editId="6D797D34">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522220" cy="1545590"/>
                        </a:xfrm>
                        <a:prstGeom prst="rect">
                          <a:avLst/>
                        </a:prstGeom>
                        <a:solidFill>
                          <a:srgbClr val="FFFFFF">
                            <a:alpha val="0"/>
                          </a:srgbClr>
                        </a:solidFill>
                      </wps:spPr>
                      <wps:txbx>
                        <w:txbxContent>
                          <w:tbl>
                            <w:tblPr>
                              <w:tblW w:w="3974" w:type="dxa"/>
                              <w:tblLayout w:type="fixed"/>
                              <w:tblLook w:val="04A0" w:firstRow="1" w:lastRow="0" w:firstColumn="1" w:lastColumn="0" w:noHBand="0" w:noVBand="1"/>
                            </w:tblPr>
                            <w:tblGrid>
                              <w:gridCol w:w="353"/>
                              <w:gridCol w:w="3621"/>
                            </w:tblGrid>
                            <w:tr w:rsidR="00DF613C" w14:paraId="3BE26705" w14:textId="77777777">
                              <w:trPr>
                                <w:trHeight w:val="2436"/>
                              </w:trPr>
                              <w:tc>
                                <w:tcPr>
                                  <w:tcW w:w="353" w:type="dxa"/>
                                </w:tcPr>
                                <w:p w14:paraId="68C93470" w14:textId="77777777" w:rsidR="00DF613C" w:rsidRDefault="00DF613C">
                                  <w:pPr>
                                    <w:widowControl w:val="0"/>
                                    <w:snapToGrid w:val="0"/>
                                    <w:jc w:val="both"/>
                                    <w:rPr>
                                      <w:b/>
                                      <w:caps/>
                                      <w:szCs w:val="28"/>
                                    </w:rPr>
                                  </w:pPr>
                                </w:p>
                              </w:tc>
                              <w:tc>
                                <w:tcPr>
                                  <w:tcW w:w="3621" w:type="dxa"/>
                                </w:tcPr>
                                <w:p w14:paraId="09EDA34D" w14:textId="77777777" w:rsidR="00DF613C" w:rsidRDefault="00DF613C">
                                  <w:pPr>
                                    <w:snapToGrid w:val="0"/>
                                    <w:spacing w:line="252" w:lineRule="auto"/>
                                    <w:jc w:val="right"/>
                                    <w:rPr>
                                      <w:b/>
                                      <w:caps/>
                                      <w:szCs w:val="28"/>
                                      <w:lang w:eastAsia="en-US"/>
                                    </w:rPr>
                                  </w:pPr>
                                </w:p>
                                <w:p w14:paraId="7C9E890D" w14:textId="77777777" w:rsidR="00DF613C" w:rsidRDefault="00DF613C">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68FCADE2"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14:paraId="40A7A22D"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14:paraId="7A056179" w14:textId="77777777" w:rsidR="00DF613C" w:rsidRDefault="00DF613C">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14:paraId="3B7969F3" w14:textId="3A762C3D" w:rsidR="00DF613C" w:rsidRDefault="00DF613C" w:rsidP="00975E68">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 xml:space="preserve"> ноября</w:t>
                                  </w:r>
                                  <w:r w:rsidR="00BB659A">
                                    <w:rPr>
                                      <w:rFonts w:ascii="Times New Roman" w:hAnsi="Times New Roman" w:cs="Times New Roman"/>
                                      <w:b/>
                                      <w:color w:val="000000"/>
                                      <w:sz w:val="24"/>
                                      <w:lang w:eastAsia="en-US" w:bidi="ru-RU"/>
                                    </w:rPr>
                                    <w:t xml:space="preserve"> </w:t>
                                  </w:r>
                                  <w:r>
                                    <w:rPr>
                                      <w:rFonts w:ascii="Times New Roman" w:hAnsi="Times New Roman" w:cs="Times New Roman"/>
                                      <w:b/>
                                      <w:color w:val="000000"/>
                                      <w:sz w:val="24"/>
                                      <w:lang w:eastAsia="en-US" w:bidi="ru-RU"/>
                                    </w:rPr>
                                    <w:t>2023 г.</w:t>
                                  </w:r>
                                </w:p>
                              </w:tc>
                            </w:tr>
                          </w:tbl>
                          <w:p w14:paraId="7796F930" w14:textId="77777777" w:rsidR="00DF613C" w:rsidRDefault="00DF613C">
                            <w:r>
                              <w:t xml:space="preserve"> </w:t>
                            </w:r>
                          </w:p>
                        </w:txbxContent>
                      </wps:txbx>
                      <wps:bodyPr lIns="1270" tIns="1270" rIns="1270" bIns="1270" anchor="t">
                        <a:noAutofit/>
                      </wps:bodyPr>
                    </wps:wsp>
                  </a:graphicData>
                </a:graphic>
              </wp:anchor>
            </w:drawing>
          </mc:Choice>
          <mc:Fallback>
            <w:pict>
              <v:shapetype w14:anchorId="2C6D0585" id="_x0000_t202" coordsize="21600,21600" o:spt="202" path="m,l,21600r21600,l21600,xe">
                <v:stroke joinstyle="miter"/>
                <v:path gradientshapeok="t" o:connecttype="rect"/>
              </v:shapetype>
              <v:shape id="Врезка1" o:spid="_x0000_s1026" type="#_x0000_t202"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" o:allowincell="f" stroked="f">
                <v:fill opacity="0"/>
                <v:textbox inset=".1pt,.1pt,.1pt,.1pt">
                  <w:txbxContent>
                    <w:tbl>
                      <w:tblPr>
                        <w:tblW w:w="3974" w:type="dxa"/>
                        <w:tblLayout w:type="fixed"/>
                        <w:tblLook w:val="04A0" w:firstRow="1" w:lastRow="0" w:firstColumn="1" w:lastColumn="0" w:noHBand="0" w:noVBand="1"/>
                      </w:tblPr>
                      <w:tblGrid>
                        <w:gridCol w:w="353"/>
                        <w:gridCol w:w="3621"/>
                      </w:tblGrid>
                      <w:tr w:rsidR="00DF613C" w14:paraId="3BE26705" w14:textId="77777777">
                        <w:trPr>
                          <w:trHeight w:val="2436"/>
                        </w:trPr>
                        <w:tc>
                          <w:tcPr>
                            <w:tcW w:w="353" w:type="dxa"/>
                          </w:tcPr>
                          <w:p w14:paraId="68C93470" w14:textId="77777777" w:rsidR="00DF613C" w:rsidRDefault="00DF613C">
                            <w:pPr>
                              <w:widowControl w:val="0"/>
                              <w:snapToGrid w:val="0"/>
                              <w:jc w:val="both"/>
                              <w:rPr>
                                <w:b/>
                                <w:caps/>
                                <w:szCs w:val="28"/>
                              </w:rPr>
                            </w:pPr>
                          </w:p>
                        </w:tc>
                        <w:tc>
                          <w:tcPr>
                            <w:tcW w:w="3621" w:type="dxa"/>
                          </w:tcPr>
                          <w:p w14:paraId="09EDA34D" w14:textId="77777777" w:rsidR="00DF613C" w:rsidRDefault="00DF613C">
                            <w:pPr>
                              <w:snapToGrid w:val="0"/>
                              <w:spacing w:line="252" w:lineRule="auto"/>
                              <w:jc w:val="right"/>
                              <w:rPr>
                                <w:b/>
                                <w:caps/>
                                <w:szCs w:val="28"/>
                                <w:lang w:eastAsia="en-US"/>
                              </w:rPr>
                            </w:pPr>
                          </w:p>
                          <w:p w14:paraId="7C9E890D" w14:textId="77777777" w:rsidR="00DF613C" w:rsidRDefault="00DF613C">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68FCADE2"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14:paraId="40A7A22D"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14:paraId="7A056179" w14:textId="77777777" w:rsidR="00DF613C" w:rsidRDefault="00DF613C">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14:paraId="3B7969F3" w14:textId="3A762C3D" w:rsidR="00DF613C" w:rsidRDefault="00DF613C" w:rsidP="00975E68">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 xml:space="preserve"> ноября</w:t>
                            </w:r>
                            <w:r w:rsidR="00BB659A">
                              <w:rPr>
                                <w:rFonts w:ascii="Times New Roman" w:hAnsi="Times New Roman" w:cs="Times New Roman"/>
                                <w:b/>
                                <w:color w:val="000000"/>
                                <w:sz w:val="24"/>
                                <w:lang w:eastAsia="en-US" w:bidi="ru-RU"/>
                              </w:rPr>
                              <w:t xml:space="preserve"> </w:t>
                            </w:r>
                            <w:r>
                              <w:rPr>
                                <w:rFonts w:ascii="Times New Roman" w:hAnsi="Times New Roman" w:cs="Times New Roman"/>
                                <w:b/>
                                <w:color w:val="000000"/>
                                <w:sz w:val="24"/>
                                <w:lang w:eastAsia="en-US" w:bidi="ru-RU"/>
                              </w:rPr>
                              <w:t>2023 г.</w:t>
                            </w:r>
                          </w:p>
                        </w:tc>
                      </w:tr>
                    </w:tbl>
                    <w:p w14:paraId="7796F930" w14:textId="77777777" w:rsidR="00DF613C" w:rsidRDefault="00DF613C">
                      <w:r>
                        <w:t xml:space="preserve"> </w:t>
                      </w:r>
                    </w:p>
                  </w:txbxContent>
                </v:textbox>
                <w10:wrap type="square"/>
              </v:shape>
            </w:pict>
          </mc:Fallback>
        </mc:AlternateContent>
      </w:r>
    </w:p>
    <w:p w14:paraId="0BA99B98" w14:textId="77777777" w:rsidR="000A6E43" w:rsidRDefault="000A6E43">
      <w:pPr>
        <w:jc w:val="center"/>
        <w:rPr>
          <w:rFonts w:ascii="Times New Roman" w:hAnsi="Times New Roman" w:cs="Times New Roman"/>
          <w:bCs/>
          <w:color w:val="000000"/>
          <w:szCs w:val="28"/>
        </w:rPr>
      </w:pPr>
    </w:p>
    <w:p w14:paraId="04C2BFE2" w14:textId="77777777" w:rsidR="000A6E43" w:rsidRDefault="000A6E43">
      <w:pPr>
        <w:jc w:val="center"/>
        <w:rPr>
          <w:rFonts w:ascii="Times New Roman" w:hAnsi="Times New Roman" w:cs="Times New Roman"/>
          <w:bCs/>
          <w:color w:val="000000"/>
          <w:szCs w:val="28"/>
        </w:rPr>
      </w:pPr>
    </w:p>
    <w:p w14:paraId="3E47F447" w14:textId="77777777" w:rsidR="000A6E43" w:rsidRDefault="000A6E43">
      <w:pPr>
        <w:jc w:val="center"/>
        <w:rPr>
          <w:rFonts w:ascii="Times New Roman" w:hAnsi="Times New Roman" w:cs="Times New Roman"/>
          <w:bCs/>
          <w:color w:val="000000"/>
          <w:szCs w:val="28"/>
        </w:rPr>
      </w:pPr>
    </w:p>
    <w:p w14:paraId="697323F4" w14:textId="77777777" w:rsidR="000A6E43" w:rsidRDefault="000A6E43">
      <w:pPr>
        <w:jc w:val="center"/>
        <w:rPr>
          <w:rFonts w:ascii="Times New Roman" w:hAnsi="Times New Roman" w:cs="Times New Roman"/>
          <w:bCs/>
          <w:color w:val="000000"/>
          <w:szCs w:val="28"/>
        </w:rPr>
      </w:pPr>
      <w:bookmarkStart w:id="0" w:name="_GoBack"/>
      <w:bookmarkEnd w:id="0"/>
    </w:p>
    <w:p w14:paraId="01373185" w14:textId="77777777" w:rsidR="000A6E43" w:rsidRDefault="000A6E43">
      <w:pPr>
        <w:jc w:val="center"/>
        <w:rPr>
          <w:rFonts w:ascii="Times New Roman" w:hAnsi="Times New Roman" w:cs="Times New Roman"/>
          <w:bCs/>
          <w:color w:val="000000"/>
          <w:szCs w:val="28"/>
        </w:rPr>
      </w:pPr>
    </w:p>
    <w:p w14:paraId="3D7361AE" w14:textId="77777777" w:rsidR="000A6E43" w:rsidRDefault="000A6E43">
      <w:pPr>
        <w:jc w:val="center"/>
        <w:rPr>
          <w:rFonts w:ascii="Times New Roman" w:hAnsi="Times New Roman" w:cs="Times New Roman"/>
          <w:bCs/>
          <w:color w:val="000000"/>
          <w:szCs w:val="28"/>
        </w:rPr>
      </w:pPr>
    </w:p>
    <w:p w14:paraId="0E772A0E" w14:textId="77777777" w:rsidR="000A6E43" w:rsidRDefault="000A6E43">
      <w:pPr>
        <w:jc w:val="center"/>
        <w:rPr>
          <w:rFonts w:ascii="Times New Roman" w:hAnsi="Times New Roman" w:cs="Times New Roman"/>
          <w:bCs/>
          <w:color w:val="000000"/>
          <w:szCs w:val="28"/>
        </w:rPr>
      </w:pPr>
    </w:p>
    <w:p w14:paraId="0C9511DD" w14:textId="77777777" w:rsidR="000A6E43" w:rsidRDefault="000A6E43">
      <w:pPr>
        <w:jc w:val="center"/>
        <w:rPr>
          <w:rFonts w:ascii="Times New Roman" w:hAnsi="Times New Roman" w:cs="Times New Roman"/>
          <w:bCs/>
          <w:color w:val="000000"/>
          <w:szCs w:val="28"/>
        </w:rPr>
      </w:pPr>
    </w:p>
    <w:p w14:paraId="4DDAF64B" w14:textId="77777777" w:rsidR="003D1E22" w:rsidRDefault="003D1E22" w:rsidP="003D1E22">
      <w:pPr>
        <w:jc w:val="center"/>
        <w:rPr>
          <w:rFonts w:ascii="Times New Roman" w:hAnsi="Times New Roman" w:cs="Times New Roman"/>
          <w:bCs/>
          <w:color w:val="000000"/>
          <w:szCs w:val="28"/>
        </w:rPr>
      </w:pPr>
      <w:r>
        <w:rPr>
          <w:rFonts w:ascii="Times New Roman" w:hAnsi="Times New Roman" w:cs="Times New Roman"/>
          <w:bCs/>
          <w:color w:val="000000"/>
          <w:szCs w:val="28"/>
        </w:rPr>
        <w:t>И. В. Разинкина,</w:t>
      </w:r>
      <w:r>
        <w:t xml:space="preserve"> </w:t>
      </w:r>
      <w:r>
        <w:rPr>
          <w:rFonts w:ascii="Times New Roman" w:hAnsi="Times New Roman" w:cs="Times New Roman"/>
          <w:bCs/>
          <w:color w:val="000000"/>
          <w:szCs w:val="28"/>
        </w:rPr>
        <w:t xml:space="preserve">Н.Н. Трифонова </w:t>
      </w:r>
    </w:p>
    <w:p w14:paraId="64277F20" w14:textId="77777777" w:rsidR="000A6E43" w:rsidRDefault="000A6E43">
      <w:pPr>
        <w:jc w:val="center"/>
        <w:rPr>
          <w:rFonts w:ascii="Times New Roman" w:hAnsi="Times New Roman" w:cs="Times New Roman"/>
          <w:b/>
          <w:bCs/>
          <w:color w:val="000000"/>
          <w:szCs w:val="28"/>
        </w:rPr>
      </w:pPr>
    </w:p>
    <w:p w14:paraId="5A44CD55" w14:textId="77777777" w:rsidR="000A6E43" w:rsidRDefault="000A6E43">
      <w:pPr>
        <w:jc w:val="center"/>
        <w:rPr>
          <w:rFonts w:ascii="Times New Roman" w:hAnsi="Times New Roman" w:cs="Times New Roman"/>
          <w:b/>
          <w:bCs/>
          <w:color w:val="000000"/>
          <w:szCs w:val="28"/>
        </w:rPr>
      </w:pPr>
    </w:p>
    <w:p w14:paraId="1C862680" w14:textId="77777777" w:rsidR="000A6E43" w:rsidRDefault="003D1E22">
      <w:pPr>
        <w:contextualSpacing/>
        <w:jc w:val="center"/>
        <w:rPr>
          <w:rFonts w:ascii="Times New Roman" w:hAnsi="Times New Roman" w:cs="Times New Roman"/>
          <w:szCs w:val="28"/>
        </w:rPr>
      </w:pPr>
      <w:r>
        <w:rPr>
          <w:rFonts w:ascii="Times New Roman" w:eastAsia="Calibri" w:hAnsi="Times New Roman" w:cs="Times New Roman"/>
          <w:szCs w:val="28"/>
        </w:rPr>
        <w:t>УПРАВЛЕНИЕ ВЗАИМООТНОШЕНИЯМИ С КЛИЕНТАМИ</w:t>
      </w:r>
    </w:p>
    <w:p w14:paraId="617FB033" w14:textId="77777777" w:rsidR="000A6E43" w:rsidRDefault="000A6E43">
      <w:pPr>
        <w:contextualSpacing/>
        <w:jc w:val="center"/>
        <w:rPr>
          <w:rFonts w:ascii="Times New Roman" w:hAnsi="Times New Roman" w:cs="Times New Roman"/>
          <w:szCs w:val="28"/>
        </w:rPr>
      </w:pPr>
    </w:p>
    <w:p w14:paraId="7A977B1A" w14:textId="77777777" w:rsidR="000A6E43" w:rsidRDefault="003D1E22">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205A87D6" w14:textId="77777777" w:rsidR="000A6E43" w:rsidRDefault="003D1E22">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4C19EC17" w14:textId="77777777" w:rsidR="000A6E43" w:rsidRDefault="003D1E22">
      <w:pPr>
        <w:jc w:val="center"/>
        <w:rPr>
          <w:rFonts w:ascii="Times New Roman" w:hAnsi="Times New Roman" w:cs="Times New Roman"/>
          <w:szCs w:val="28"/>
        </w:rPr>
      </w:pPr>
      <w:r>
        <w:rPr>
          <w:rFonts w:ascii="Times New Roman" w:hAnsi="Times New Roman" w:cs="Times New Roman"/>
          <w:szCs w:val="28"/>
        </w:rPr>
        <w:t xml:space="preserve">38.04.02. "Менеджмент", </w:t>
      </w:r>
    </w:p>
    <w:p w14:paraId="198315E9" w14:textId="77777777" w:rsidR="000A6E43" w:rsidRDefault="003D1E22">
      <w:pPr>
        <w:jc w:val="center"/>
        <w:rPr>
          <w:rFonts w:ascii="Times New Roman" w:hAnsi="Times New Roman" w:cs="Times New Roman"/>
          <w:szCs w:val="28"/>
        </w:rPr>
      </w:pPr>
      <w:bookmarkStart w:id="1" w:name="_Hlk117610033"/>
      <w:r>
        <w:rPr>
          <w:rFonts w:ascii="Times New Roman" w:hAnsi="Times New Roman" w:cs="Times New Roman"/>
          <w:szCs w:val="28"/>
        </w:rPr>
        <w:t>направленность программы магистратуры: «Управленческий консалтинг»</w:t>
      </w:r>
      <w:bookmarkEnd w:id="1"/>
    </w:p>
    <w:p w14:paraId="54EC402B" w14:textId="77777777" w:rsidR="000A6E43" w:rsidRDefault="000A6E43">
      <w:pPr>
        <w:jc w:val="center"/>
        <w:rPr>
          <w:rFonts w:ascii="Times New Roman" w:hAnsi="Times New Roman" w:cs="Times New Roman"/>
          <w:szCs w:val="28"/>
        </w:rPr>
      </w:pPr>
    </w:p>
    <w:p w14:paraId="06669820" w14:textId="77777777" w:rsidR="000A6E43" w:rsidRDefault="000A6E43">
      <w:pPr>
        <w:jc w:val="center"/>
        <w:rPr>
          <w:rFonts w:ascii="Times New Roman" w:hAnsi="Times New Roman" w:cs="Times New Roman"/>
          <w:b/>
          <w:bCs/>
          <w:szCs w:val="28"/>
        </w:rPr>
      </w:pPr>
    </w:p>
    <w:p w14:paraId="28E6C9AF" w14:textId="77777777" w:rsidR="000A6E43" w:rsidRDefault="000A6E43">
      <w:pPr>
        <w:jc w:val="center"/>
        <w:rPr>
          <w:rFonts w:ascii="Times New Roman" w:hAnsi="Times New Roman" w:cs="Times New Roman"/>
          <w:szCs w:val="28"/>
        </w:rPr>
      </w:pPr>
    </w:p>
    <w:p w14:paraId="1360DDA1" w14:textId="77777777" w:rsidR="00C54528" w:rsidRDefault="00C54528" w:rsidP="00C54528">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14:paraId="0623219D" w14:textId="2FAE0383" w:rsidR="00C54528" w:rsidRDefault="00C54528" w:rsidP="00C54528">
      <w:pPr>
        <w:ind w:right="-2"/>
        <w:jc w:val="center"/>
        <w:rPr>
          <w:rFonts w:ascii="Times New Roman" w:hAnsi="Times New Roman" w:cs="Times New Roman"/>
          <w:i/>
          <w:iCs/>
          <w:sz w:val="24"/>
        </w:rP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14:paraId="41C973DC" w14:textId="77777777" w:rsidR="007D5290" w:rsidRDefault="007D5290" w:rsidP="00C54528">
      <w:pPr>
        <w:ind w:right="-2"/>
        <w:jc w:val="center"/>
      </w:pPr>
    </w:p>
    <w:p w14:paraId="0CCD3963" w14:textId="77777777" w:rsidR="00C54528" w:rsidRDefault="00C54528" w:rsidP="00C54528">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14:paraId="381F4B08" w14:textId="77777777" w:rsidR="00C54528" w:rsidRDefault="00C54528" w:rsidP="00C54528">
      <w:pPr>
        <w:spacing w:after="29"/>
        <w:ind w:right="-2"/>
        <w:jc w:val="center"/>
        <w:rPr>
          <w:rFonts w:ascii="Times New Roman" w:hAnsi="Times New Roman"/>
          <w:i/>
          <w:iCs/>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14:paraId="5A2760DF" w14:textId="77777777" w:rsidR="000A6E43" w:rsidRDefault="000A6E43">
      <w:pPr>
        <w:jc w:val="center"/>
        <w:rPr>
          <w:rFonts w:ascii="Times New Roman" w:hAnsi="Times New Roman" w:cs="Times New Roman"/>
          <w:bCs/>
          <w:caps/>
          <w:szCs w:val="28"/>
        </w:rPr>
      </w:pPr>
    </w:p>
    <w:p w14:paraId="33BC3017" w14:textId="77777777" w:rsidR="000A6E43" w:rsidRDefault="000A6E43">
      <w:pPr>
        <w:jc w:val="center"/>
        <w:rPr>
          <w:rFonts w:ascii="Times New Roman" w:hAnsi="Times New Roman" w:cs="Times New Roman"/>
          <w:bCs/>
          <w:caps/>
          <w:szCs w:val="28"/>
        </w:rPr>
      </w:pPr>
    </w:p>
    <w:p w14:paraId="558DBD78" w14:textId="77777777" w:rsidR="000A6E43" w:rsidRDefault="003D1E22">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A79A3" w14:textId="77777777" w:rsidR="000A6E43" w:rsidRDefault="003D1E22">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10485" w:type="dxa"/>
        <w:tblLayout w:type="fixed"/>
        <w:tblLook w:val="04A0" w:firstRow="1" w:lastRow="0" w:firstColumn="1" w:lastColumn="0" w:noHBand="0" w:noVBand="1"/>
      </w:tblPr>
      <w:tblGrid>
        <w:gridCol w:w="702"/>
        <w:gridCol w:w="9075"/>
        <w:gridCol w:w="708"/>
      </w:tblGrid>
      <w:tr w:rsidR="000A6E43" w14:paraId="128E58B5" w14:textId="77777777">
        <w:tc>
          <w:tcPr>
            <w:tcW w:w="702" w:type="dxa"/>
          </w:tcPr>
          <w:p w14:paraId="5C09424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6A404C05" w14:textId="77777777" w:rsidR="000A6E43" w:rsidRDefault="003D1E22">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3FB15ECB" w14:textId="66123052"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0A6E43" w14:paraId="7AF2932C" w14:textId="77777777">
        <w:tc>
          <w:tcPr>
            <w:tcW w:w="702" w:type="dxa"/>
          </w:tcPr>
          <w:p w14:paraId="79EDCBC0"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32AE8734" w14:textId="77777777" w:rsidR="000A6E43" w:rsidRDefault="003D1E22">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6C859281" w14:textId="77777777" w:rsidR="000A6E43" w:rsidRDefault="000A6E43">
            <w:pPr>
              <w:widowControl w:val="0"/>
              <w:jc w:val="center"/>
              <w:rPr>
                <w:rFonts w:ascii="Times New Roman" w:eastAsia="TimesNewRomanPS-BoldMT" w:hAnsi="Times New Roman" w:cs="Times New Roman"/>
                <w:bCs/>
                <w:szCs w:val="28"/>
              </w:rPr>
            </w:pPr>
          </w:p>
          <w:p w14:paraId="5B525D0B" w14:textId="77777777" w:rsidR="000A6E43" w:rsidRDefault="000A6E43">
            <w:pPr>
              <w:widowControl w:val="0"/>
              <w:jc w:val="center"/>
              <w:rPr>
                <w:rFonts w:ascii="Times New Roman" w:eastAsia="TimesNewRomanPS-BoldMT" w:hAnsi="Times New Roman" w:cs="Times New Roman"/>
                <w:bCs/>
                <w:szCs w:val="28"/>
              </w:rPr>
            </w:pPr>
          </w:p>
          <w:p w14:paraId="01C84458" w14:textId="10C7C313"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0A6E43" w14:paraId="3731D92B" w14:textId="77777777">
        <w:tc>
          <w:tcPr>
            <w:tcW w:w="702" w:type="dxa"/>
          </w:tcPr>
          <w:p w14:paraId="4704E97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227D229E" w14:textId="77777777" w:rsidR="000A6E43" w:rsidRDefault="003D1E22">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5A5DD91" w14:textId="09E4F668"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12397811" w14:textId="77777777">
        <w:tc>
          <w:tcPr>
            <w:tcW w:w="702" w:type="dxa"/>
          </w:tcPr>
          <w:p w14:paraId="0E652A21"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5A0DEFDB" w14:textId="77777777" w:rsidR="000A6E43" w:rsidRDefault="003D1E22">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63B7836A" w14:textId="2ACC6747"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32A61B67" w14:textId="77777777">
        <w:tc>
          <w:tcPr>
            <w:tcW w:w="702" w:type="dxa"/>
          </w:tcPr>
          <w:p w14:paraId="41BFCFA2"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768D612D" w14:textId="77777777" w:rsidR="000A6E43" w:rsidRDefault="003D1E22">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28D5E7B2" w14:textId="77777777" w:rsidR="000A6E43" w:rsidRDefault="000A6E43">
            <w:pPr>
              <w:widowControl w:val="0"/>
              <w:jc w:val="center"/>
              <w:rPr>
                <w:rFonts w:ascii="Times New Roman" w:eastAsia="TimesNewRomanPS-BoldMT" w:hAnsi="Times New Roman" w:cs="Times New Roman"/>
                <w:bCs/>
                <w:szCs w:val="28"/>
              </w:rPr>
            </w:pPr>
          </w:p>
          <w:p w14:paraId="31266451" w14:textId="77777777" w:rsidR="000A6E43" w:rsidRDefault="000A6E43">
            <w:pPr>
              <w:widowControl w:val="0"/>
              <w:jc w:val="center"/>
              <w:rPr>
                <w:rFonts w:ascii="Times New Roman" w:eastAsia="TimesNewRomanPS-BoldMT" w:hAnsi="Times New Roman" w:cs="Times New Roman"/>
                <w:bCs/>
                <w:szCs w:val="28"/>
              </w:rPr>
            </w:pPr>
          </w:p>
          <w:p w14:paraId="28E34A4C" w14:textId="7604A7D1"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5A8DD2A8" w14:textId="77777777">
        <w:tc>
          <w:tcPr>
            <w:tcW w:w="702" w:type="dxa"/>
          </w:tcPr>
          <w:p w14:paraId="2976176F"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326DCF12" w14:textId="77777777" w:rsidR="000A6E43" w:rsidRDefault="003D1E22">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39ADC5E6" w14:textId="2B56DBDD"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2B701AAB" w14:textId="77777777">
        <w:tc>
          <w:tcPr>
            <w:tcW w:w="702" w:type="dxa"/>
          </w:tcPr>
          <w:p w14:paraId="0DD7698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1BF80223" w14:textId="77777777" w:rsidR="000A6E43" w:rsidRDefault="003D1E22">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1476C4FF" w14:textId="1E221BF7"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0A6E43" w14:paraId="0C33DC8E" w14:textId="77777777">
        <w:tc>
          <w:tcPr>
            <w:tcW w:w="702" w:type="dxa"/>
          </w:tcPr>
          <w:p w14:paraId="06BBD629"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6F1393AC" w14:textId="77777777" w:rsidR="000A6E43" w:rsidRDefault="003D1E22">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5D1510D6" w14:textId="2DFDAE17"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0A6E43" w14:paraId="6B0B1FC8" w14:textId="77777777">
        <w:tc>
          <w:tcPr>
            <w:tcW w:w="702" w:type="dxa"/>
          </w:tcPr>
          <w:p w14:paraId="3CA0DBE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0220D5C2" w14:textId="77777777" w:rsidR="000A6E43" w:rsidRDefault="003D1E22">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40B526BA" w14:textId="77777777" w:rsidR="000A6E43" w:rsidRDefault="000A6E43">
            <w:pPr>
              <w:widowControl w:val="0"/>
              <w:jc w:val="center"/>
              <w:rPr>
                <w:rFonts w:ascii="Times New Roman" w:eastAsia="TimesNewRomanPS-BoldMT" w:hAnsi="Times New Roman" w:cs="Times New Roman"/>
                <w:bCs/>
                <w:szCs w:val="28"/>
              </w:rPr>
            </w:pPr>
          </w:p>
          <w:p w14:paraId="009B90B5" w14:textId="723442EC"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0A6E43" w14:paraId="31EDCF0E" w14:textId="77777777">
        <w:tc>
          <w:tcPr>
            <w:tcW w:w="702" w:type="dxa"/>
          </w:tcPr>
          <w:p w14:paraId="24CF260F"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39F3C9C4" w14:textId="77777777" w:rsidR="000A6E43" w:rsidRDefault="003D1E22">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58904682" w14:textId="26943F45"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0A6E43" w14:paraId="3413019E" w14:textId="77777777">
        <w:tc>
          <w:tcPr>
            <w:tcW w:w="702" w:type="dxa"/>
          </w:tcPr>
          <w:p w14:paraId="0B2D2029"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5D3770BA" w14:textId="77777777" w:rsidR="000A6E43" w:rsidRDefault="003D1E22">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32EC7360" w14:textId="1C34761D"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0A6E43" w14:paraId="1BE3781F" w14:textId="77777777">
        <w:tc>
          <w:tcPr>
            <w:tcW w:w="702" w:type="dxa"/>
          </w:tcPr>
          <w:p w14:paraId="5831D8C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0B55FD9F" w14:textId="77777777" w:rsidR="000A6E43" w:rsidRDefault="003D1E22">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7CEF807E" w14:textId="77777777" w:rsidR="000A6E43" w:rsidRDefault="000A6E43">
            <w:pPr>
              <w:widowControl w:val="0"/>
              <w:jc w:val="center"/>
              <w:rPr>
                <w:rFonts w:ascii="Times New Roman" w:eastAsia="TimesNewRomanPS-BoldMT" w:hAnsi="Times New Roman" w:cs="Times New Roman"/>
                <w:bCs/>
                <w:szCs w:val="28"/>
              </w:rPr>
            </w:pPr>
          </w:p>
          <w:p w14:paraId="0B2169C6" w14:textId="036642A9"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21</w:t>
            </w:r>
          </w:p>
        </w:tc>
      </w:tr>
      <w:tr w:rsidR="000A6E43" w14:paraId="4B1ED8D8" w14:textId="77777777">
        <w:tc>
          <w:tcPr>
            <w:tcW w:w="702" w:type="dxa"/>
          </w:tcPr>
          <w:p w14:paraId="0083F0AB"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60B47476" w14:textId="77777777" w:rsidR="000A6E43" w:rsidRDefault="003D1E22">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05E4B062" w14:textId="77777777" w:rsidR="000A6E43" w:rsidRDefault="000A6E43">
            <w:pPr>
              <w:widowControl w:val="0"/>
              <w:jc w:val="center"/>
              <w:rPr>
                <w:rFonts w:ascii="Times New Roman" w:eastAsia="TimesNewRomanPS-BoldMT" w:hAnsi="Times New Roman" w:cs="Times New Roman"/>
                <w:bCs/>
                <w:szCs w:val="28"/>
              </w:rPr>
            </w:pPr>
          </w:p>
          <w:p w14:paraId="314F528E" w14:textId="203655D4"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0A6E43" w14:paraId="1A2B8E03" w14:textId="77777777">
        <w:tc>
          <w:tcPr>
            <w:tcW w:w="702" w:type="dxa"/>
          </w:tcPr>
          <w:p w14:paraId="7971A657"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18074993" w14:textId="77777777" w:rsidR="000A6E43" w:rsidRDefault="003D1E22">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6A9E4A84" w14:textId="77777777" w:rsidR="000A6E43" w:rsidRDefault="000A6E43">
            <w:pPr>
              <w:widowControl w:val="0"/>
              <w:jc w:val="center"/>
              <w:rPr>
                <w:rFonts w:ascii="Times New Roman" w:eastAsia="TimesNewRomanPS-BoldMT" w:hAnsi="Times New Roman" w:cs="Times New Roman"/>
                <w:bCs/>
                <w:szCs w:val="28"/>
              </w:rPr>
            </w:pPr>
          </w:p>
          <w:p w14:paraId="559D9A0B" w14:textId="7EAB9D3D"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0A6E43" w14:paraId="6A95AB26" w14:textId="77777777">
        <w:tc>
          <w:tcPr>
            <w:tcW w:w="702" w:type="dxa"/>
          </w:tcPr>
          <w:p w14:paraId="13F3BFCA"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091172CA" w14:textId="77777777" w:rsidR="000A6E43" w:rsidRDefault="003D1E22">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7D6D7104" w14:textId="2D1778CB"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0A6E43" w14:paraId="18B248EF" w14:textId="77777777">
        <w:tc>
          <w:tcPr>
            <w:tcW w:w="702" w:type="dxa"/>
          </w:tcPr>
          <w:p w14:paraId="0AD3C50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793A2016" w14:textId="77777777" w:rsidR="000A6E43" w:rsidRDefault="003D1E22">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5EDF2F0" w14:textId="77777777" w:rsidR="000A6E43" w:rsidRDefault="000A6E43">
            <w:pPr>
              <w:widowControl w:val="0"/>
              <w:jc w:val="center"/>
              <w:rPr>
                <w:rFonts w:ascii="Times New Roman" w:eastAsia="TimesNewRomanPS-BoldMT" w:hAnsi="Times New Roman" w:cs="Times New Roman"/>
                <w:bCs/>
                <w:szCs w:val="28"/>
              </w:rPr>
            </w:pPr>
          </w:p>
          <w:p w14:paraId="548DC045" w14:textId="77777777" w:rsidR="000A6E43" w:rsidRDefault="000A6E43">
            <w:pPr>
              <w:widowControl w:val="0"/>
              <w:jc w:val="center"/>
              <w:rPr>
                <w:rFonts w:ascii="Times New Roman" w:eastAsia="TimesNewRomanPS-BoldMT" w:hAnsi="Times New Roman" w:cs="Times New Roman"/>
                <w:bCs/>
                <w:szCs w:val="28"/>
              </w:rPr>
            </w:pPr>
          </w:p>
          <w:p w14:paraId="5D160429" w14:textId="77777777" w:rsidR="000A6E43" w:rsidRDefault="000A6E43">
            <w:pPr>
              <w:widowControl w:val="0"/>
              <w:jc w:val="center"/>
              <w:rPr>
                <w:rFonts w:ascii="Times New Roman" w:eastAsia="TimesNewRomanPS-BoldMT" w:hAnsi="Times New Roman" w:cs="Times New Roman"/>
                <w:bCs/>
                <w:szCs w:val="28"/>
              </w:rPr>
            </w:pPr>
          </w:p>
          <w:p w14:paraId="30AA84B8" w14:textId="382D19A2"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42</w:t>
            </w:r>
          </w:p>
        </w:tc>
      </w:tr>
      <w:tr w:rsidR="000A6E43" w14:paraId="38D4019F" w14:textId="77777777">
        <w:tc>
          <w:tcPr>
            <w:tcW w:w="702" w:type="dxa"/>
          </w:tcPr>
          <w:p w14:paraId="0AA4B43F"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6BA389EF" w14:textId="77777777" w:rsidR="000A6E43" w:rsidRDefault="003D1E22">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BEF86BD" w14:textId="77777777" w:rsidR="000A6E43" w:rsidRDefault="000A6E43">
            <w:pPr>
              <w:widowControl w:val="0"/>
              <w:jc w:val="center"/>
              <w:rPr>
                <w:rFonts w:ascii="Times New Roman" w:eastAsia="TimesNewRomanPS-BoldMT" w:hAnsi="Times New Roman" w:cs="Times New Roman"/>
                <w:bCs/>
                <w:szCs w:val="28"/>
              </w:rPr>
            </w:pPr>
          </w:p>
          <w:p w14:paraId="2F10F6AC" w14:textId="698931B3"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42</w:t>
            </w:r>
          </w:p>
        </w:tc>
      </w:tr>
    </w:tbl>
    <w:p w14:paraId="384F0222" w14:textId="77777777" w:rsidR="000A6E43" w:rsidRDefault="000A6E43">
      <w:pPr>
        <w:keepNext/>
        <w:keepLines/>
        <w:jc w:val="center"/>
        <w:outlineLvl w:val="3"/>
        <w:rPr>
          <w:rFonts w:ascii="Times New Roman" w:hAnsi="Times New Roman" w:cs="Times New Roman"/>
          <w:bCs/>
          <w:szCs w:val="28"/>
        </w:rPr>
      </w:pPr>
    </w:p>
    <w:p w14:paraId="4A11B63B" w14:textId="77777777" w:rsidR="000A6E43" w:rsidRDefault="000A6E43">
      <w:pPr>
        <w:keepNext/>
        <w:keepLines/>
        <w:jc w:val="center"/>
        <w:outlineLvl w:val="3"/>
        <w:rPr>
          <w:rFonts w:ascii="Times New Roman" w:hAnsi="Times New Roman" w:cs="Times New Roman"/>
          <w:bCs/>
          <w:szCs w:val="28"/>
        </w:rPr>
      </w:pPr>
    </w:p>
    <w:p w14:paraId="2488D425" w14:textId="77777777" w:rsidR="000A6E43" w:rsidRDefault="000A6E43">
      <w:pPr>
        <w:keepNext/>
        <w:keepLines/>
        <w:jc w:val="center"/>
        <w:outlineLvl w:val="3"/>
        <w:rPr>
          <w:rFonts w:ascii="Times New Roman" w:hAnsi="Times New Roman" w:cs="Times New Roman"/>
          <w:bCs/>
          <w:szCs w:val="28"/>
        </w:rPr>
      </w:pPr>
    </w:p>
    <w:p w14:paraId="303F59B2" w14:textId="77777777" w:rsidR="000A6E43" w:rsidRDefault="003D1E22">
      <w:pPr>
        <w:spacing w:after="160" w:line="259" w:lineRule="auto"/>
        <w:rPr>
          <w:rFonts w:ascii="Times New Roman" w:eastAsia="TimesNewRomanPS-BoldMT" w:hAnsi="Times New Roman" w:cs="Times New Roman"/>
          <w:b/>
          <w:bCs/>
          <w:szCs w:val="28"/>
        </w:rPr>
      </w:pPr>
      <w:r>
        <w:br w:type="page"/>
      </w:r>
    </w:p>
    <w:p w14:paraId="0960DBBB" w14:textId="77777777" w:rsidR="000A6E43" w:rsidRPr="003D1E22" w:rsidRDefault="003D1E22">
      <w:pPr>
        <w:shd w:val="clear" w:color="auto" w:fill="FFFFFF"/>
        <w:spacing w:line="360" w:lineRule="auto"/>
        <w:ind w:left="708"/>
        <w:jc w:val="center"/>
        <w:rPr>
          <w:rFonts w:ascii="Times New Roman" w:hAnsi="Times New Roman" w:cs="Times New Roman"/>
          <w:b/>
          <w:szCs w:val="28"/>
        </w:rPr>
      </w:pPr>
      <w:r w:rsidRPr="003D1E22">
        <w:rPr>
          <w:rFonts w:ascii="Times New Roman" w:hAnsi="Times New Roman" w:cs="Times New Roman"/>
          <w:b/>
          <w:szCs w:val="28"/>
        </w:rPr>
        <w:lastRenderedPageBreak/>
        <w:t>1. Наименование дисциплины</w:t>
      </w:r>
    </w:p>
    <w:p w14:paraId="63DA5525" w14:textId="77777777" w:rsidR="000A6E43" w:rsidRDefault="003D1E22">
      <w:pPr>
        <w:widowControl w:val="0"/>
        <w:ind w:firstLine="709"/>
        <w:rPr>
          <w:rFonts w:ascii="Times New Roman" w:hAnsi="Times New Roman" w:cs="Times New Roman"/>
          <w:szCs w:val="28"/>
        </w:rPr>
      </w:pPr>
      <w:r>
        <w:rPr>
          <w:rFonts w:ascii="Times New Roman" w:hAnsi="Times New Roman" w:cs="Times New Roman"/>
          <w:szCs w:val="28"/>
        </w:rPr>
        <w:t>Управление взаимоотношениями с клиентами</w:t>
      </w:r>
    </w:p>
    <w:p w14:paraId="4A015FD5" w14:textId="77777777" w:rsidR="000A6E43" w:rsidRDefault="000A6E43">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31C63DBB" w14:textId="77777777" w:rsidR="000A6E43" w:rsidRDefault="003D1E22">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0A6E43" w14:paraId="451959F2"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3AF020" w14:textId="77777777" w:rsidR="000A6E43" w:rsidRDefault="003D1E22">
            <w:pPr>
              <w:widowControl w:val="0"/>
              <w:tabs>
                <w:tab w:val="left" w:pos="540"/>
              </w:tabs>
              <w:contextualSpacing/>
              <w:jc w:val="center"/>
              <w:rPr>
                <w:rFonts w:ascii="Times New Roman" w:hAnsi="Times New Roman" w:cs="Times New Roman"/>
                <w:sz w:val="24"/>
              </w:rPr>
            </w:pPr>
            <w:bookmarkStart w:id="2" w:name="_Hlk117986637"/>
            <w:r>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791AB026"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0FE4884F"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D4E04C2"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bookmarkEnd w:id="2"/>
      <w:tr w:rsidR="003D1E22" w14:paraId="2031AADB"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89C8016" w14:textId="77777777" w:rsidR="003D1E22" w:rsidRDefault="003D1E22" w:rsidP="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ПКН- 6</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26EAD0C4" w14:textId="77777777" w:rsidR="003D1E22" w:rsidRDefault="003D1E22" w:rsidP="003D1E22">
            <w:pPr>
              <w:widowControl w:val="0"/>
              <w:tabs>
                <w:tab w:val="left" w:pos="540"/>
              </w:tabs>
              <w:contextualSpacing/>
              <w:rPr>
                <w:rFonts w:ascii="Times New Roman" w:hAnsi="Times New Roman" w:cs="Times New Roman"/>
                <w:sz w:val="24"/>
              </w:rPr>
            </w:pPr>
            <w:r w:rsidRPr="00590C68">
              <w:rPr>
                <w:rFonts w:ascii="Times New Roman" w:hAnsi="Times New Roman" w:cs="Times New Roman"/>
                <w:sz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1957C3F3" w14:textId="77777777" w:rsidR="003D1E22" w:rsidRDefault="003D1E22" w:rsidP="003D1E22">
            <w:pPr>
              <w:shd w:val="clear" w:color="auto" w:fill="FFFFFF" w:themeFill="background1"/>
              <w:rPr>
                <w:rFonts w:ascii="Times New Roman" w:hAnsi="Times New Roman" w:cs="Times New Roman"/>
                <w:sz w:val="24"/>
              </w:rPr>
            </w:pPr>
            <w:r w:rsidRPr="00912085">
              <w:rPr>
                <w:rFonts w:ascii="Times New Roman" w:hAnsi="Times New Roman" w:cs="Times New Roman"/>
                <w:sz w:val="24"/>
              </w:rPr>
              <w:t>1.</w:t>
            </w:r>
            <w:r w:rsidRPr="00590C68">
              <w:rPr>
                <w:rFonts w:ascii="Times New Roman" w:hAnsi="Times New Roman" w:cs="Times New Roman"/>
                <w:sz w:val="24"/>
              </w:rPr>
              <w:t xml:space="preserve"> </w:t>
            </w:r>
            <w:r w:rsidRPr="00912085">
              <w:rPr>
                <w:rFonts w:ascii="Times New Roman" w:hAnsi="Times New Roman" w:cs="Times New Roman"/>
                <w:sz w:val="24"/>
              </w:rPr>
              <w:t>Организовывает реализацию проектов стратегических изменений.</w:t>
            </w:r>
          </w:p>
          <w:p w14:paraId="57050576" w14:textId="77777777" w:rsidR="003D1E22" w:rsidRDefault="003D1E22" w:rsidP="003D1E22">
            <w:pPr>
              <w:shd w:val="clear" w:color="auto" w:fill="FFFFFF" w:themeFill="background1"/>
              <w:rPr>
                <w:rFonts w:ascii="Times New Roman" w:hAnsi="Times New Roman" w:cs="Times New Roman"/>
                <w:sz w:val="24"/>
              </w:rPr>
            </w:pPr>
          </w:p>
          <w:p w14:paraId="76AF64F1" w14:textId="77777777" w:rsidR="003D1E22" w:rsidRDefault="003D1E22" w:rsidP="003D1E22">
            <w:pPr>
              <w:shd w:val="clear" w:color="auto" w:fill="FFFFFF" w:themeFill="background1"/>
              <w:rPr>
                <w:rFonts w:ascii="Times New Roman" w:hAnsi="Times New Roman" w:cs="Times New Roman"/>
                <w:sz w:val="24"/>
              </w:rPr>
            </w:pPr>
          </w:p>
          <w:p w14:paraId="41C07307" w14:textId="77777777" w:rsidR="003D1E22" w:rsidRPr="00912085" w:rsidRDefault="003D1E22" w:rsidP="003D1E22">
            <w:pPr>
              <w:shd w:val="clear" w:color="auto" w:fill="FFFFFF" w:themeFill="background1"/>
              <w:rPr>
                <w:rFonts w:ascii="Times New Roman" w:hAnsi="Times New Roman" w:cs="Times New Roman"/>
                <w:sz w:val="24"/>
              </w:rPr>
            </w:pPr>
          </w:p>
          <w:p w14:paraId="0F09A897" w14:textId="77777777" w:rsidR="003D1E22" w:rsidRDefault="003D1E22" w:rsidP="003D1E22">
            <w:pPr>
              <w:shd w:val="clear" w:color="auto" w:fill="FFFFFF" w:themeFill="background1"/>
              <w:rPr>
                <w:rFonts w:ascii="Times New Roman" w:hAnsi="Times New Roman" w:cs="Times New Roman"/>
                <w:sz w:val="24"/>
              </w:rPr>
            </w:pPr>
            <w:r w:rsidRPr="00912085">
              <w:rPr>
                <w:rFonts w:ascii="Times New Roman" w:hAnsi="Times New Roman" w:cs="Times New Roman"/>
                <w:sz w:val="24"/>
              </w:rPr>
              <w:t>2.</w:t>
            </w:r>
            <w:r w:rsidRPr="00590C68">
              <w:rPr>
                <w:rFonts w:ascii="Times New Roman" w:hAnsi="Times New Roman" w:cs="Times New Roman"/>
                <w:sz w:val="24"/>
              </w:rPr>
              <w:t xml:space="preserve"> </w:t>
            </w:r>
            <w:r w:rsidRPr="00912085">
              <w:rPr>
                <w:rFonts w:ascii="Times New Roman" w:hAnsi="Times New Roman" w:cs="Times New Roman"/>
                <w:sz w:val="24"/>
              </w:rPr>
              <w:t>Владеет навыками формирования метрик результативности и эффективности деятельности организации.</w:t>
            </w:r>
          </w:p>
          <w:p w14:paraId="0095628E" w14:textId="77777777" w:rsidR="008147D3" w:rsidRDefault="008147D3" w:rsidP="003D1E22">
            <w:pPr>
              <w:shd w:val="clear" w:color="auto" w:fill="FFFFFF" w:themeFill="background1"/>
              <w:rPr>
                <w:rFonts w:ascii="Times New Roman" w:hAnsi="Times New Roman" w:cs="Times New Roman"/>
                <w:sz w:val="24"/>
              </w:rPr>
            </w:pPr>
          </w:p>
          <w:p w14:paraId="7DF28FD0" w14:textId="77777777" w:rsidR="008147D3" w:rsidRDefault="008147D3" w:rsidP="003D1E22">
            <w:pPr>
              <w:shd w:val="clear" w:color="auto" w:fill="FFFFFF" w:themeFill="background1"/>
              <w:rPr>
                <w:rFonts w:ascii="Times New Roman" w:hAnsi="Times New Roman" w:cs="Times New Roman"/>
                <w:sz w:val="24"/>
              </w:rPr>
            </w:pPr>
          </w:p>
          <w:p w14:paraId="5D842189" w14:textId="77777777" w:rsidR="008147D3" w:rsidRDefault="008147D3" w:rsidP="003D1E22">
            <w:pPr>
              <w:shd w:val="clear" w:color="auto" w:fill="FFFFFF" w:themeFill="background1"/>
              <w:rPr>
                <w:rFonts w:ascii="Times New Roman" w:hAnsi="Times New Roman" w:cs="Times New Roman"/>
                <w:sz w:val="24"/>
              </w:rPr>
            </w:pPr>
          </w:p>
          <w:p w14:paraId="31077DA1" w14:textId="77777777" w:rsidR="008147D3" w:rsidRDefault="008147D3" w:rsidP="003D1E22">
            <w:pPr>
              <w:shd w:val="clear" w:color="auto" w:fill="FFFFFF" w:themeFill="background1"/>
              <w:rPr>
                <w:rFonts w:ascii="Times New Roman" w:hAnsi="Times New Roman" w:cs="Times New Roman"/>
                <w:sz w:val="24"/>
              </w:rPr>
            </w:pPr>
          </w:p>
          <w:p w14:paraId="076B62CE" w14:textId="77777777" w:rsidR="008147D3" w:rsidRPr="00912085" w:rsidRDefault="008147D3" w:rsidP="003D1E22">
            <w:pPr>
              <w:shd w:val="clear" w:color="auto" w:fill="FFFFFF" w:themeFill="background1"/>
              <w:rPr>
                <w:rFonts w:ascii="Times New Roman" w:hAnsi="Times New Roman" w:cs="Times New Roman"/>
                <w:sz w:val="24"/>
              </w:rPr>
            </w:pPr>
          </w:p>
          <w:p w14:paraId="3DBA4018" w14:textId="77777777" w:rsidR="003D1E22" w:rsidRDefault="003D1E22" w:rsidP="003D1E22">
            <w:pPr>
              <w:shd w:val="clear" w:color="auto" w:fill="FFFFFF" w:themeFill="background1"/>
              <w:rPr>
                <w:rFonts w:ascii="Times New Roman" w:hAnsi="Times New Roman" w:cs="Times New Roman"/>
                <w:sz w:val="24"/>
              </w:rPr>
            </w:pPr>
            <w:r w:rsidRPr="00912085">
              <w:rPr>
                <w:rFonts w:ascii="Times New Roman" w:hAnsi="Times New Roman" w:cs="Times New Roman"/>
                <w:sz w:val="24"/>
              </w:rPr>
              <w:t>3.</w:t>
            </w:r>
            <w:r w:rsidRPr="00590C68">
              <w:rPr>
                <w:rFonts w:ascii="Times New Roman" w:hAnsi="Times New Roman" w:cs="Times New Roman"/>
                <w:sz w:val="24"/>
              </w:rPr>
              <w:t xml:space="preserve"> </w:t>
            </w:r>
            <w:r w:rsidRPr="00912085">
              <w:rPr>
                <w:rFonts w:ascii="Times New Roman" w:hAnsi="Times New Roman" w:cs="Times New Roman"/>
                <w:sz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2D39A898" w14:textId="77777777" w:rsidR="008147D3" w:rsidRPr="00912085" w:rsidRDefault="008147D3" w:rsidP="003D1E22">
            <w:pPr>
              <w:shd w:val="clear" w:color="auto" w:fill="FFFFFF" w:themeFill="background1"/>
              <w:rPr>
                <w:rFonts w:ascii="Times New Roman" w:hAnsi="Times New Roman" w:cs="Times New Roman"/>
                <w:sz w:val="24"/>
              </w:rPr>
            </w:pPr>
          </w:p>
          <w:p w14:paraId="18059AD3" w14:textId="77777777" w:rsidR="003D1E22" w:rsidRPr="00590C68" w:rsidRDefault="003D1E22" w:rsidP="003D1E22">
            <w:pPr>
              <w:tabs>
                <w:tab w:val="left" w:pos="1418"/>
              </w:tabs>
              <w:rPr>
                <w:rFonts w:ascii="Times New Roman" w:hAnsi="Times New Roman" w:cs="Times New Roman"/>
                <w:sz w:val="24"/>
              </w:rPr>
            </w:pPr>
            <w:r w:rsidRPr="00912085">
              <w:rPr>
                <w:rFonts w:ascii="Times New Roman" w:hAnsi="Times New Roman" w:cs="Times New Roman"/>
                <w:sz w:val="24"/>
              </w:rPr>
              <w:t>4. Разрабатывает новые направления деятельности организаций и соответствующие бизнес-модели, реализуя новые рыночные возможности.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A114EB2" w14:textId="77777777" w:rsidR="003D1E22" w:rsidRPr="003D1E22" w:rsidRDefault="003D1E22" w:rsidP="003D1E22">
            <w:pPr>
              <w:widowControl w:val="0"/>
              <w:tabs>
                <w:tab w:val="left" w:pos="540"/>
              </w:tabs>
              <w:contextualSpacing/>
              <w:rPr>
                <w:rFonts w:ascii="Times New Roman" w:hAnsi="Times New Roman" w:cs="Times New Roman"/>
                <w:sz w:val="24"/>
              </w:rPr>
            </w:pPr>
            <w:r w:rsidRPr="003D1E22">
              <w:rPr>
                <w:rFonts w:ascii="Times New Roman" w:hAnsi="Times New Roman" w:cs="Times New Roman"/>
                <w:b/>
                <w:sz w:val="24"/>
              </w:rPr>
              <w:t>Знать</w:t>
            </w:r>
            <w:r w:rsidRPr="003D1E22">
              <w:rPr>
                <w:rFonts w:ascii="Times New Roman" w:hAnsi="Times New Roman" w:cs="Times New Roman"/>
                <w:sz w:val="24"/>
              </w:rPr>
              <w:t>: Теоретические основы управления проектами</w:t>
            </w:r>
          </w:p>
          <w:p w14:paraId="7504C56C" w14:textId="77777777" w:rsidR="003D1E22" w:rsidRDefault="003D1E22" w:rsidP="003D1E22">
            <w:pPr>
              <w:widowControl w:val="0"/>
              <w:tabs>
                <w:tab w:val="left" w:pos="540"/>
              </w:tabs>
              <w:contextualSpacing/>
              <w:rPr>
                <w:rFonts w:ascii="Times New Roman" w:hAnsi="Times New Roman" w:cs="Times New Roman"/>
                <w:b/>
                <w:sz w:val="24"/>
              </w:rPr>
            </w:pPr>
            <w:r w:rsidRPr="003D1E22">
              <w:rPr>
                <w:rFonts w:ascii="Times New Roman" w:hAnsi="Times New Roman" w:cs="Times New Roman"/>
                <w:b/>
                <w:sz w:val="24"/>
              </w:rPr>
              <w:t>Уметь:</w:t>
            </w:r>
            <w:r>
              <w:rPr>
                <w:rFonts w:ascii="Times New Roman" w:hAnsi="Times New Roman" w:cs="Times New Roman"/>
                <w:b/>
                <w:sz w:val="24"/>
              </w:rPr>
              <w:t xml:space="preserve"> </w:t>
            </w:r>
            <w:r w:rsidR="00F93D6B">
              <w:rPr>
                <w:rFonts w:ascii="Times New Roman" w:hAnsi="Times New Roman" w:cs="Times New Roman"/>
                <w:sz w:val="24"/>
              </w:rPr>
              <w:t>О</w:t>
            </w:r>
            <w:r w:rsidRPr="003D1E22">
              <w:rPr>
                <w:rFonts w:ascii="Times New Roman" w:hAnsi="Times New Roman" w:cs="Times New Roman"/>
                <w:sz w:val="24"/>
              </w:rPr>
              <w:t>рганизовывать стратегические изменения в деятельности организации</w:t>
            </w:r>
          </w:p>
          <w:p w14:paraId="5316BA5E" w14:textId="77777777" w:rsidR="003D1E22" w:rsidRDefault="003D1E22" w:rsidP="003D1E22">
            <w:pPr>
              <w:widowControl w:val="0"/>
              <w:tabs>
                <w:tab w:val="left" w:pos="540"/>
              </w:tabs>
              <w:contextualSpacing/>
              <w:rPr>
                <w:rFonts w:ascii="Times New Roman" w:hAnsi="Times New Roman" w:cs="Times New Roman"/>
                <w:sz w:val="24"/>
              </w:rPr>
            </w:pPr>
          </w:p>
          <w:p w14:paraId="29F884FC" w14:textId="77777777" w:rsidR="003D1E22" w:rsidRDefault="008147D3" w:rsidP="003D1E22">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w:t>
            </w:r>
            <w:r w:rsidR="00F93D6B">
              <w:rPr>
                <w:rFonts w:ascii="Times New Roman" w:hAnsi="Times New Roman" w:cs="Times New Roman"/>
                <w:sz w:val="24"/>
              </w:rPr>
              <w:t>Б</w:t>
            </w:r>
            <w:r>
              <w:rPr>
                <w:rFonts w:ascii="Times New Roman" w:hAnsi="Times New Roman" w:cs="Times New Roman"/>
                <w:sz w:val="24"/>
              </w:rPr>
              <w:t xml:space="preserve">азовые метрики анализа </w:t>
            </w:r>
            <w:r w:rsidRPr="00912085">
              <w:rPr>
                <w:rFonts w:ascii="Times New Roman" w:hAnsi="Times New Roman" w:cs="Times New Roman"/>
                <w:sz w:val="24"/>
              </w:rPr>
              <w:t>результативности и эффективности деятельности организации</w:t>
            </w:r>
          </w:p>
          <w:p w14:paraId="3E129369" w14:textId="77777777" w:rsidR="008147D3" w:rsidRDefault="008147D3" w:rsidP="003D1E22">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Уметь:</w:t>
            </w:r>
            <w:r>
              <w:rPr>
                <w:rFonts w:ascii="Times New Roman" w:hAnsi="Times New Roman" w:cs="Times New Roman"/>
                <w:sz w:val="24"/>
              </w:rPr>
              <w:t xml:space="preserve"> </w:t>
            </w:r>
            <w:r w:rsidR="00F93D6B">
              <w:rPr>
                <w:rFonts w:ascii="Times New Roman" w:hAnsi="Times New Roman" w:cs="Times New Roman"/>
                <w:sz w:val="24"/>
              </w:rPr>
              <w:t>П</w:t>
            </w:r>
            <w:r>
              <w:rPr>
                <w:rFonts w:ascii="Times New Roman" w:hAnsi="Times New Roman" w:cs="Times New Roman"/>
                <w:sz w:val="24"/>
              </w:rPr>
              <w:t xml:space="preserve">роводить анализ </w:t>
            </w:r>
            <w:r w:rsidRPr="00912085">
              <w:rPr>
                <w:rFonts w:ascii="Times New Roman" w:hAnsi="Times New Roman" w:cs="Times New Roman"/>
                <w:sz w:val="24"/>
              </w:rPr>
              <w:t>результативности и эффективности деятельности организации</w:t>
            </w:r>
          </w:p>
          <w:p w14:paraId="69ADF125" w14:textId="77777777" w:rsidR="003D1E22" w:rsidRDefault="003D1E22" w:rsidP="003D1E22">
            <w:pPr>
              <w:widowControl w:val="0"/>
              <w:tabs>
                <w:tab w:val="left" w:pos="540"/>
              </w:tabs>
              <w:contextualSpacing/>
              <w:rPr>
                <w:rFonts w:ascii="Times New Roman" w:hAnsi="Times New Roman" w:cs="Times New Roman"/>
                <w:sz w:val="24"/>
              </w:rPr>
            </w:pPr>
          </w:p>
          <w:p w14:paraId="5108F5A7" w14:textId="77777777" w:rsidR="008147D3" w:rsidRDefault="008147D3" w:rsidP="003D1E22">
            <w:pPr>
              <w:widowControl w:val="0"/>
              <w:tabs>
                <w:tab w:val="left" w:pos="540"/>
              </w:tabs>
              <w:contextualSpacing/>
              <w:rPr>
                <w:rFonts w:ascii="Times New Roman" w:hAnsi="Times New Roman" w:cs="Times New Roman"/>
                <w:sz w:val="24"/>
              </w:rPr>
            </w:pPr>
          </w:p>
          <w:p w14:paraId="5FC4E002" w14:textId="77777777" w:rsidR="008147D3" w:rsidRDefault="008147D3" w:rsidP="003D1E22">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Способы и методы по </w:t>
            </w:r>
            <w:r w:rsidRPr="00912085">
              <w:rPr>
                <w:rFonts w:ascii="Times New Roman" w:hAnsi="Times New Roman" w:cs="Times New Roman"/>
                <w:sz w:val="24"/>
              </w:rPr>
              <w:t>преодолению сопротивлений изменениям</w:t>
            </w:r>
            <w:r>
              <w:rPr>
                <w:rFonts w:ascii="Times New Roman" w:hAnsi="Times New Roman" w:cs="Times New Roman"/>
                <w:sz w:val="24"/>
              </w:rPr>
              <w:t xml:space="preserve"> в организации</w:t>
            </w:r>
          </w:p>
          <w:p w14:paraId="1ED28C7D" w14:textId="77777777" w:rsidR="008147D3" w:rsidRDefault="008147D3" w:rsidP="008147D3">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Применять навыки  в работе по преодолению</w:t>
            </w:r>
            <w:r w:rsidRPr="00912085">
              <w:rPr>
                <w:rFonts w:ascii="Times New Roman" w:hAnsi="Times New Roman" w:cs="Times New Roman"/>
                <w:sz w:val="24"/>
              </w:rPr>
              <w:t xml:space="preserve"> сопротивлений</w:t>
            </w:r>
            <w:r>
              <w:rPr>
                <w:rFonts w:ascii="Times New Roman" w:hAnsi="Times New Roman" w:cs="Times New Roman"/>
                <w:sz w:val="24"/>
              </w:rPr>
              <w:t xml:space="preserve"> к</w:t>
            </w:r>
            <w:r w:rsidRPr="00912085">
              <w:rPr>
                <w:rFonts w:ascii="Times New Roman" w:hAnsi="Times New Roman" w:cs="Times New Roman"/>
                <w:sz w:val="24"/>
              </w:rPr>
              <w:t xml:space="preserve"> изменениям</w:t>
            </w:r>
          </w:p>
          <w:p w14:paraId="0E645022" w14:textId="77777777" w:rsidR="008147D3" w:rsidRDefault="008147D3" w:rsidP="008147D3">
            <w:pPr>
              <w:widowControl w:val="0"/>
              <w:tabs>
                <w:tab w:val="left" w:pos="540"/>
              </w:tabs>
              <w:contextualSpacing/>
              <w:rPr>
                <w:rFonts w:ascii="Times New Roman" w:hAnsi="Times New Roman" w:cs="Times New Roman"/>
                <w:sz w:val="24"/>
              </w:rPr>
            </w:pPr>
          </w:p>
          <w:p w14:paraId="3962EF16" w14:textId="77777777" w:rsidR="008147D3" w:rsidRDefault="008147D3" w:rsidP="008147D3">
            <w:pPr>
              <w:widowControl w:val="0"/>
              <w:tabs>
                <w:tab w:val="left" w:pos="540"/>
              </w:tabs>
              <w:contextualSpacing/>
              <w:rPr>
                <w:rFonts w:ascii="Times New Roman" w:hAnsi="Times New Roman" w:cs="Times New Roman"/>
                <w:sz w:val="24"/>
              </w:rPr>
            </w:pPr>
          </w:p>
          <w:p w14:paraId="237AE474" w14:textId="77777777" w:rsidR="00DC0437" w:rsidRDefault="008147D3" w:rsidP="00DC0437">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Виды, этапы разработки </w:t>
            </w:r>
            <w:r w:rsidR="00DC0437">
              <w:rPr>
                <w:rFonts w:ascii="Times New Roman" w:hAnsi="Times New Roman" w:cs="Times New Roman"/>
                <w:sz w:val="24"/>
              </w:rPr>
              <w:t>стратегии деятельности организации</w:t>
            </w:r>
          </w:p>
          <w:p w14:paraId="3C9AF83A" w14:textId="77777777" w:rsidR="008147D3" w:rsidRPr="008147D3" w:rsidRDefault="008147D3" w:rsidP="00DC0437">
            <w:pPr>
              <w:widowControl w:val="0"/>
              <w:tabs>
                <w:tab w:val="left" w:pos="540"/>
              </w:tabs>
              <w:contextualSpacing/>
              <w:rPr>
                <w:rFonts w:ascii="Times New Roman" w:hAnsi="Times New Roman" w:cs="Times New Roman"/>
                <w:b/>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 xml:space="preserve">Применять </w:t>
            </w:r>
            <w:r w:rsidR="00DC0437">
              <w:rPr>
                <w:rFonts w:ascii="Times New Roman" w:hAnsi="Times New Roman" w:cs="Times New Roman"/>
                <w:sz w:val="24"/>
              </w:rPr>
              <w:t xml:space="preserve">инструменты для разработки </w:t>
            </w:r>
            <w:r w:rsidR="00DC0437" w:rsidRPr="00912085">
              <w:rPr>
                <w:rFonts w:ascii="Times New Roman" w:hAnsi="Times New Roman" w:cs="Times New Roman"/>
                <w:sz w:val="24"/>
              </w:rPr>
              <w:t>новы</w:t>
            </w:r>
            <w:r w:rsidR="00DC0437">
              <w:rPr>
                <w:rFonts w:ascii="Times New Roman" w:hAnsi="Times New Roman" w:cs="Times New Roman"/>
                <w:sz w:val="24"/>
              </w:rPr>
              <w:t xml:space="preserve">х </w:t>
            </w:r>
            <w:r w:rsidR="00DC0437" w:rsidRPr="00912085">
              <w:rPr>
                <w:rFonts w:ascii="Times New Roman" w:hAnsi="Times New Roman" w:cs="Times New Roman"/>
                <w:sz w:val="24"/>
              </w:rPr>
              <w:t>направлени</w:t>
            </w:r>
            <w:r w:rsidR="00DC0437">
              <w:rPr>
                <w:rFonts w:ascii="Times New Roman" w:hAnsi="Times New Roman" w:cs="Times New Roman"/>
                <w:sz w:val="24"/>
              </w:rPr>
              <w:t>й</w:t>
            </w:r>
            <w:r w:rsidR="00DC0437" w:rsidRPr="00912085">
              <w:rPr>
                <w:rFonts w:ascii="Times New Roman" w:hAnsi="Times New Roman" w:cs="Times New Roman"/>
                <w:sz w:val="24"/>
              </w:rPr>
              <w:t xml:space="preserve"> деятельности организаций</w:t>
            </w:r>
          </w:p>
        </w:tc>
      </w:tr>
      <w:tr w:rsidR="003D1E22" w14:paraId="6982535B"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C74489C" w14:textId="77777777" w:rsidR="003D1E22" w:rsidRDefault="003D1E22" w:rsidP="003D1E22">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t>ПКН-7</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0412533B" w14:textId="77777777" w:rsidR="003D1E22" w:rsidRDefault="003D1E22" w:rsidP="003D1E22">
            <w:pPr>
              <w:widowControl w:val="0"/>
              <w:rPr>
                <w:rFonts w:ascii="Times New Roman" w:hAnsi="Times New Roman"/>
                <w:sz w:val="22"/>
                <w:szCs w:val="22"/>
              </w:rPr>
            </w:pPr>
            <w:r w:rsidRPr="00590C68">
              <w:rPr>
                <w:rFonts w:ascii="Times New Roman" w:hAnsi="Times New Roman" w:cs="Times New Roman"/>
                <w:sz w:val="24"/>
              </w:rPr>
              <w:t xml:space="preserve">Способность самостоятельно принимать обоснованные </w:t>
            </w:r>
            <w:r w:rsidRPr="00590C68">
              <w:rPr>
                <w:rFonts w:ascii="Times New Roman" w:hAnsi="Times New Roman" w:cs="Times New Roman"/>
                <w:sz w:val="24"/>
              </w:rPr>
              <w:lastRenderedPageBreak/>
              <w:t>организационно-управленческие решения, оценивать их операционную и организационную эффективность, и социальную</w:t>
            </w:r>
            <w:r>
              <w:rPr>
                <w:rFonts w:ascii="Times New Roman" w:hAnsi="Times New Roman" w:cs="Times New Roman"/>
                <w:sz w:val="24"/>
              </w:rPr>
              <w:t xml:space="preserve"> </w:t>
            </w:r>
            <w:r w:rsidRPr="00590C68">
              <w:rPr>
                <w:rFonts w:ascii="Times New Roman" w:hAnsi="Times New Roman" w:cs="Times New Roman"/>
                <w:sz w:val="24"/>
              </w:rPr>
              <w:t>значимость, обеспечивать их реализацию</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4E0FA7A5" w14:textId="77777777" w:rsidR="003D1E22" w:rsidRPr="00DC0437" w:rsidRDefault="003D1E22" w:rsidP="00DC0437">
            <w:pPr>
              <w:pStyle w:val="afe"/>
              <w:numPr>
                <w:ilvl w:val="0"/>
                <w:numId w:val="9"/>
              </w:numPr>
              <w:tabs>
                <w:tab w:val="left" w:pos="1418"/>
              </w:tabs>
              <w:rPr>
                <w:rFonts w:ascii="Times New Roman" w:hAnsi="Times New Roman" w:cs="Times New Roman"/>
                <w:sz w:val="24"/>
              </w:rPr>
            </w:pPr>
            <w:r w:rsidRPr="00DC0437">
              <w:rPr>
                <w:rFonts w:ascii="Times New Roman" w:hAnsi="Times New Roman" w:cs="Times New Roman"/>
                <w:sz w:val="24"/>
              </w:rPr>
              <w:lastRenderedPageBreak/>
              <w:t>Реализует проекты по внедрению организационных изменений.</w:t>
            </w:r>
          </w:p>
          <w:p w14:paraId="499F3B09" w14:textId="77777777" w:rsidR="00DC0437" w:rsidRDefault="00DC0437" w:rsidP="00DC0437">
            <w:pPr>
              <w:tabs>
                <w:tab w:val="left" w:pos="1418"/>
              </w:tabs>
              <w:rPr>
                <w:rFonts w:ascii="Times New Roman" w:hAnsi="Times New Roman" w:cs="Times New Roman"/>
                <w:sz w:val="24"/>
              </w:rPr>
            </w:pPr>
          </w:p>
          <w:p w14:paraId="7CA896CA" w14:textId="77777777" w:rsidR="00DC0437" w:rsidRDefault="00DC0437" w:rsidP="00DC0437">
            <w:pPr>
              <w:tabs>
                <w:tab w:val="left" w:pos="1418"/>
              </w:tabs>
              <w:rPr>
                <w:rFonts w:ascii="Times New Roman" w:hAnsi="Times New Roman" w:cs="Times New Roman"/>
                <w:sz w:val="24"/>
              </w:rPr>
            </w:pPr>
          </w:p>
          <w:p w14:paraId="6AADD15F" w14:textId="77777777" w:rsidR="00DC0437" w:rsidRDefault="00DC0437" w:rsidP="00DC0437">
            <w:pPr>
              <w:tabs>
                <w:tab w:val="left" w:pos="1418"/>
              </w:tabs>
              <w:rPr>
                <w:rFonts w:ascii="Times New Roman" w:hAnsi="Times New Roman" w:cs="Times New Roman"/>
                <w:sz w:val="24"/>
              </w:rPr>
            </w:pPr>
          </w:p>
          <w:p w14:paraId="29460B72" w14:textId="77777777" w:rsidR="00DC0437" w:rsidRDefault="00DC0437" w:rsidP="00DC0437">
            <w:pPr>
              <w:tabs>
                <w:tab w:val="left" w:pos="1418"/>
              </w:tabs>
              <w:rPr>
                <w:rFonts w:ascii="Times New Roman" w:hAnsi="Times New Roman" w:cs="Times New Roman"/>
                <w:sz w:val="24"/>
              </w:rPr>
            </w:pPr>
          </w:p>
          <w:p w14:paraId="7F31D765" w14:textId="77777777" w:rsidR="00DC0437" w:rsidRPr="00DC0437" w:rsidRDefault="00DC0437" w:rsidP="00DC0437">
            <w:pPr>
              <w:tabs>
                <w:tab w:val="left" w:pos="1418"/>
              </w:tabs>
              <w:rPr>
                <w:rFonts w:ascii="Times New Roman" w:hAnsi="Times New Roman" w:cs="Times New Roman"/>
                <w:sz w:val="24"/>
              </w:rPr>
            </w:pPr>
          </w:p>
          <w:p w14:paraId="36214CBB" w14:textId="77777777" w:rsidR="003D1E22" w:rsidRDefault="003D1E22" w:rsidP="003D1E22">
            <w:pPr>
              <w:autoSpaceDE w:val="0"/>
              <w:autoSpaceDN w:val="0"/>
              <w:adjustRightInd w:val="0"/>
              <w:rPr>
                <w:rFonts w:ascii="Times New Roman" w:hAnsi="Times New Roman" w:cs="Times New Roman"/>
                <w:sz w:val="24"/>
              </w:rPr>
            </w:pPr>
            <w:r w:rsidRPr="00590C68">
              <w:rPr>
                <w:rFonts w:ascii="Times New Roman" w:hAnsi="Times New Roman" w:cs="Times New Roman"/>
                <w:sz w:val="24"/>
              </w:rPr>
              <w:t>2. Анализирует качество управления организацией.</w:t>
            </w:r>
          </w:p>
          <w:p w14:paraId="36897255" w14:textId="77777777" w:rsidR="00F93D6B" w:rsidRDefault="00F93D6B" w:rsidP="003D1E22">
            <w:pPr>
              <w:autoSpaceDE w:val="0"/>
              <w:autoSpaceDN w:val="0"/>
              <w:adjustRightInd w:val="0"/>
              <w:rPr>
                <w:rFonts w:ascii="Times New Roman" w:hAnsi="Times New Roman" w:cs="Times New Roman"/>
                <w:sz w:val="24"/>
              </w:rPr>
            </w:pPr>
          </w:p>
          <w:p w14:paraId="51F3FCE5" w14:textId="77777777" w:rsidR="00F93D6B" w:rsidRDefault="00F93D6B" w:rsidP="003D1E22">
            <w:pPr>
              <w:autoSpaceDE w:val="0"/>
              <w:autoSpaceDN w:val="0"/>
              <w:adjustRightInd w:val="0"/>
              <w:rPr>
                <w:rFonts w:ascii="Times New Roman" w:hAnsi="Times New Roman" w:cs="Times New Roman"/>
                <w:sz w:val="24"/>
              </w:rPr>
            </w:pPr>
          </w:p>
          <w:p w14:paraId="1839CB1D" w14:textId="77777777" w:rsidR="00F93D6B" w:rsidRDefault="00F93D6B" w:rsidP="003D1E22">
            <w:pPr>
              <w:autoSpaceDE w:val="0"/>
              <w:autoSpaceDN w:val="0"/>
              <w:adjustRightInd w:val="0"/>
              <w:rPr>
                <w:rFonts w:ascii="Times New Roman" w:hAnsi="Times New Roman" w:cs="Times New Roman"/>
                <w:sz w:val="24"/>
              </w:rPr>
            </w:pPr>
          </w:p>
          <w:p w14:paraId="7C31DCEA" w14:textId="77777777" w:rsidR="00F93D6B" w:rsidRPr="00590C68" w:rsidRDefault="00F93D6B" w:rsidP="003D1E22">
            <w:pPr>
              <w:autoSpaceDE w:val="0"/>
              <w:autoSpaceDN w:val="0"/>
              <w:adjustRightInd w:val="0"/>
              <w:rPr>
                <w:rFonts w:ascii="Times New Roman" w:hAnsi="Times New Roman" w:cs="Times New Roman"/>
                <w:sz w:val="24"/>
              </w:rPr>
            </w:pPr>
          </w:p>
          <w:p w14:paraId="1FF504DB" w14:textId="77777777" w:rsidR="003D1E22" w:rsidRDefault="003D1E22" w:rsidP="003D1E22">
            <w:pPr>
              <w:tabs>
                <w:tab w:val="left" w:pos="1418"/>
              </w:tabs>
              <w:rPr>
                <w:rFonts w:ascii="Times New Roman" w:hAnsi="Times New Roman" w:cs="Times New Roman"/>
                <w:sz w:val="24"/>
              </w:rPr>
            </w:pPr>
            <w:r w:rsidRPr="00590C68">
              <w:rPr>
                <w:rFonts w:ascii="Times New Roman" w:hAnsi="Times New Roman" w:cs="Times New Roman"/>
                <w:sz w:val="24"/>
              </w:rPr>
              <w:t>3. Учитывает при разработке управленческих решений их социальную значимость и ответственность, кросс-культурные различия.</w:t>
            </w:r>
          </w:p>
          <w:p w14:paraId="15C8052D" w14:textId="77777777" w:rsidR="00F93D6B" w:rsidRDefault="00F93D6B" w:rsidP="003D1E22">
            <w:pPr>
              <w:tabs>
                <w:tab w:val="left" w:pos="1418"/>
              </w:tabs>
              <w:rPr>
                <w:rFonts w:ascii="Times New Roman" w:hAnsi="Times New Roman" w:cs="Times New Roman"/>
                <w:sz w:val="24"/>
              </w:rPr>
            </w:pPr>
          </w:p>
          <w:p w14:paraId="357B4AFE" w14:textId="77777777" w:rsidR="00F93D6B" w:rsidRDefault="00F93D6B" w:rsidP="003D1E22">
            <w:pPr>
              <w:tabs>
                <w:tab w:val="left" w:pos="1418"/>
              </w:tabs>
              <w:rPr>
                <w:rFonts w:ascii="Times New Roman" w:hAnsi="Times New Roman" w:cs="Times New Roman"/>
                <w:sz w:val="24"/>
              </w:rPr>
            </w:pPr>
          </w:p>
          <w:p w14:paraId="55F8BC3A" w14:textId="77777777" w:rsidR="00F93D6B" w:rsidRDefault="00F93D6B" w:rsidP="003D1E22">
            <w:pPr>
              <w:tabs>
                <w:tab w:val="left" w:pos="1418"/>
              </w:tabs>
              <w:rPr>
                <w:rFonts w:ascii="Times New Roman" w:hAnsi="Times New Roman" w:cs="Times New Roman"/>
                <w:sz w:val="24"/>
              </w:rPr>
            </w:pPr>
          </w:p>
          <w:p w14:paraId="4259E1A0" w14:textId="77777777" w:rsidR="003D1E22" w:rsidRDefault="003D1E22" w:rsidP="003D1E22">
            <w:pPr>
              <w:widowControl w:val="0"/>
              <w:jc w:val="both"/>
              <w:rPr>
                <w:rFonts w:ascii="Times New Roman" w:hAnsi="Times New Roman"/>
                <w:sz w:val="22"/>
                <w:szCs w:val="22"/>
              </w:rPr>
            </w:pPr>
            <w:r>
              <w:rPr>
                <w:rFonts w:ascii="Times New Roman" w:hAnsi="Times New Roman" w:cs="Times New Roman"/>
                <w:sz w:val="24"/>
              </w:rPr>
              <w:t xml:space="preserve">4. </w:t>
            </w:r>
            <w:r w:rsidRPr="00D006D0">
              <w:rPr>
                <w:rFonts w:ascii="Times New Roman" w:hAnsi="Times New Roman" w:cs="Times New Roman"/>
                <w:sz w:val="24"/>
              </w:rPr>
              <w:t>Владеет методами и инструментами обоснования, принятия и реализации управленческих решений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0D3187D4" w14:textId="77777777" w:rsidR="003D1E22" w:rsidRDefault="003D1E22" w:rsidP="003D1E22">
            <w:pPr>
              <w:widowControl w:val="0"/>
              <w:ind w:left="33"/>
              <w:jc w:val="both"/>
              <w:rPr>
                <w:rFonts w:ascii="Times New Roman" w:hAnsi="Times New Roman" w:cs="Times New Roman"/>
                <w:sz w:val="22"/>
                <w:szCs w:val="22"/>
              </w:rPr>
            </w:pPr>
            <w:r>
              <w:rPr>
                <w:rFonts w:ascii="Times New Roman" w:eastAsia="Arial Unicode MS" w:hAnsi="Times New Roman" w:cs="Times New Roman"/>
                <w:b/>
                <w:color w:val="000000"/>
                <w:sz w:val="22"/>
                <w:szCs w:val="22"/>
                <w:u w:color="000000"/>
              </w:rPr>
              <w:lastRenderedPageBreak/>
              <w:t xml:space="preserve">Знать: </w:t>
            </w:r>
            <w:r w:rsidR="00DC0437" w:rsidRPr="00DC0437">
              <w:rPr>
                <w:rFonts w:ascii="Times New Roman" w:eastAsia="Arial Unicode MS" w:hAnsi="Times New Roman" w:cs="Times New Roman"/>
                <w:color w:val="000000"/>
                <w:sz w:val="22"/>
                <w:szCs w:val="22"/>
                <w:u w:color="000000"/>
              </w:rPr>
              <w:t>Стандарты в области управления</w:t>
            </w:r>
            <w:r w:rsidR="00DC0437">
              <w:rPr>
                <w:rFonts w:ascii="Times New Roman" w:eastAsia="Arial Unicode MS" w:hAnsi="Times New Roman" w:cs="Times New Roman"/>
                <w:b/>
                <w:color w:val="000000"/>
                <w:sz w:val="22"/>
                <w:szCs w:val="22"/>
                <w:u w:color="000000"/>
              </w:rPr>
              <w:t xml:space="preserve"> </w:t>
            </w:r>
            <w:r w:rsidR="00DC0437" w:rsidRPr="00590C68">
              <w:rPr>
                <w:rFonts w:ascii="Times New Roman" w:hAnsi="Times New Roman" w:cs="Times New Roman"/>
                <w:sz w:val="24"/>
              </w:rPr>
              <w:t>организационных изменений</w:t>
            </w:r>
          </w:p>
          <w:p w14:paraId="4034752E" w14:textId="77777777" w:rsidR="003D1E22" w:rsidRDefault="003D1E22" w:rsidP="003D1E22">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sidR="00F93D6B">
              <w:rPr>
                <w:rFonts w:ascii="Times New Roman" w:eastAsia="Arial Unicode MS" w:hAnsi="Times New Roman" w:cs="Times New Roman"/>
                <w:color w:val="000000"/>
                <w:sz w:val="22"/>
                <w:szCs w:val="22"/>
                <w:u w:color="000000"/>
              </w:rPr>
              <w:t>А</w:t>
            </w:r>
            <w:r>
              <w:rPr>
                <w:rFonts w:ascii="Times New Roman" w:eastAsia="Arial Unicode MS" w:hAnsi="Times New Roman" w:cs="Times New Roman"/>
                <w:color w:val="000000"/>
                <w:sz w:val="22"/>
                <w:szCs w:val="22"/>
                <w:u w:color="000000"/>
              </w:rPr>
              <w:t>нализировать</w:t>
            </w:r>
            <w:r w:rsidR="00DC0437">
              <w:rPr>
                <w:rFonts w:ascii="Times New Roman" w:eastAsia="Arial Unicode MS" w:hAnsi="Times New Roman" w:cs="Times New Roman"/>
                <w:color w:val="000000"/>
                <w:sz w:val="22"/>
                <w:szCs w:val="22"/>
                <w:u w:color="000000"/>
              </w:rPr>
              <w:t xml:space="preserve"> </w:t>
            </w:r>
            <w:r w:rsidR="00DC0437" w:rsidRPr="00590C68">
              <w:rPr>
                <w:rFonts w:ascii="Times New Roman" w:hAnsi="Times New Roman" w:cs="Times New Roman"/>
                <w:sz w:val="24"/>
              </w:rPr>
              <w:lastRenderedPageBreak/>
              <w:t>организационн</w:t>
            </w:r>
            <w:r w:rsidR="00DC0437">
              <w:rPr>
                <w:rFonts w:ascii="Times New Roman" w:hAnsi="Times New Roman" w:cs="Times New Roman"/>
                <w:sz w:val="24"/>
              </w:rPr>
              <w:t>ые</w:t>
            </w:r>
            <w:r w:rsidR="00DC0437" w:rsidRPr="00590C68">
              <w:rPr>
                <w:rFonts w:ascii="Times New Roman" w:hAnsi="Times New Roman" w:cs="Times New Roman"/>
                <w:sz w:val="24"/>
              </w:rPr>
              <w:t xml:space="preserve"> изменени</w:t>
            </w:r>
            <w:r w:rsidR="00DC0437">
              <w:rPr>
                <w:rFonts w:ascii="Times New Roman" w:hAnsi="Times New Roman" w:cs="Times New Roman"/>
                <w:sz w:val="24"/>
              </w:rPr>
              <w:t>я компании для</w:t>
            </w:r>
            <w:r>
              <w:rPr>
                <w:rFonts w:ascii="Times New Roman" w:eastAsia="Arial Unicode MS" w:hAnsi="Times New Roman" w:cs="Times New Roman"/>
                <w:color w:val="000000"/>
                <w:sz w:val="22"/>
                <w:szCs w:val="22"/>
                <w:u w:color="000000"/>
              </w:rPr>
              <w:t xml:space="preserve"> формирования устойчивых конкурентных преимуществ</w:t>
            </w:r>
          </w:p>
          <w:p w14:paraId="37804326"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sidR="00F93D6B">
              <w:rPr>
                <w:rFonts w:ascii="Times New Roman" w:eastAsia="Arial Unicode MS" w:hAnsi="Times New Roman" w:cs="Times New Roman"/>
                <w:bCs/>
                <w:color w:val="000000"/>
                <w:sz w:val="22"/>
                <w:szCs w:val="22"/>
                <w:u w:color="000000"/>
              </w:rPr>
              <w:t>Основные условия и факторы качества управленческих решений</w:t>
            </w:r>
          </w:p>
          <w:p w14:paraId="4E9CCFB0" w14:textId="77777777" w:rsidR="003D1E22" w:rsidRDefault="003D1E22" w:rsidP="003D1E22">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проводить </w:t>
            </w:r>
            <w:r w:rsidR="00F93D6B">
              <w:rPr>
                <w:rFonts w:ascii="Times New Roman" w:eastAsia="Arial Unicode MS" w:hAnsi="Times New Roman" w:cs="Times New Roman"/>
                <w:bCs/>
                <w:color w:val="000000"/>
                <w:sz w:val="22"/>
                <w:szCs w:val="22"/>
                <w:u w:color="000000"/>
              </w:rPr>
              <w:t xml:space="preserve">анализ качества управления организацией для укрепления рыночных позиций предприятия </w:t>
            </w:r>
          </w:p>
          <w:p w14:paraId="70D86654" w14:textId="77777777" w:rsidR="00F93D6B" w:rsidRDefault="003D1E22" w:rsidP="003D1E22">
            <w:pPr>
              <w:widowControl w:val="0"/>
              <w:ind w:left="33"/>
              <w:jc w:val="both"/>
              <w:rPr>
                <w:rFonts w:ascii="Times New Roman" w:hAnsi="Times New Roman" w:cs="Times New Roman"/>
                <w:sz w:val="24"/>
              </w:rPr>
            </w:pPr>
            <w:r>
              <w:rPr>
                <w:rFonts w:ascii="Times New Roman" w:eastAsia="Arial Unicode MS" w:hAnsi="Times New Roman" w:cs="Times New Roman"/>
                <w:b/>
                <w:color w:val="000000"/>
                <w:sz w:val="22"/>
                <w:szCs w:val="22"/>
                <w:u w:color="000000"/>
              </w:rPr>
              <w:t xml:space="preserve">Знать: </w:t>
            </w:r>
            <w:r w:rsidR="00F93D6B">
              <w:rPr>
                <w:rFonts w:ascii="Times New Roman" w:hAnsi="Times New Roman" w:cs="Times New Roman"/>
                <w:sz w:val="24"/>
              </w:rPr>
              <w:t>С</w:t>
            </w:r>
            <w:r w:rsidR="00F93D6B" w:rsidRPr="00590C68">
              <w:rPr>
                <w:rFonts w:ascii="Times New Roman" w:hAnsi="Times New Roman" w:cs="Times New Roman"/>
                <w:sz w:val="24"/>
              </w:rPr>
              <w:t>оциальную значимость и кросс-культурные различия</w:t>
            </w:r>
            <w:r w:rsidR="00F93D6B">
              <w:rPr>
                <w:rFonts w:ascii="Times New Roman" w:hAnsi="Times New Roman" w:cs="Times New Roman"/>
                <w:sz w:val="24"/>
              </w:rPr>
              <w:t xml:space="preserve"> при</w:t>
            </w:r>
            <w:r w:rsidR="00F93D6B" w:rsidRPr="00590C68">
              <w:rPr>
                <w:rFonts w:ascii="Times New Roman" w:hAnsi="Times New Roman" w:cs="Times New Roman"/>
                <w:sz w:val="24"/>
              </w:rPr>
              <w:t xml:space="preserve"> разработке управленческих решений</w:t>
            </w:r>
          </w:p>
          <w:p w14:paraId="38DAAB16"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 </w:t>
            </w:r>
            <w:r>
              <w:rPr>
                <w:rFonts w:ascii="Times New Roman" w:eastAsia="Arial Unicode MS" w:hAnsi="Times New Roman" w:cs="Times New Roman"/>
                <w:b/>
                <w:color w:val="000000"/>
                <w:sz w:val="22"/>
                <w:szCs w:val="22"/>
                <w:u w:color="000000"/>
              </w:rPr>
              <w:t xml:space="preserve">Уметь: </w:t>
            </w:r>
            <w:r w:rsidR="00F93D6B">
              <w:rPr>
                <w:rFonts w:ascii="Times New Roman" w:eastAsia="Arial Unicode MS" w:hAnsi="Times New Roman" w:cs="Times New Roman"/>
                <w:bCs/>
                <w:color w:val="000000"/>
                <w:sz w:val="22"/>
                <w:szCs w:val="22"/>
                <w:u w:color="000000"/>
              </w:rPr>
              <w:t>учитывать факторы влияющие на разработку управленческого решения</w:t>
            </w:r>
          </w:p>
          <w:p w14:paraId="37E24D86" w14:textId="77777777" w:rsidR="00F93D6B" w:rsidRDefault="00F93D6B" w:rsidP="003D1E22">
            <w:pPr>
              <w:widowControl w:val="0"/>
              <w:ind w:left="33"/>
              <w:jc w:val="both"/>
              <w:rPr>
                <w:rFonts w:ascii="Times New Roman" w:eastAsia="Arial Unicode MS" w:hAnsi="Times New Roman" w:cs="Times New Roman"/>
                <w:b/>
                <w:color w:val="000000"/>
                <w:sz w:val="22"/>
                <w:szCs w:val="22"/>
                <w:u w:color="000000"/>
              </w:rPr>
            </w:pPr>
          </w:p>
          <w:p w14:paraId="7FC4E20C"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виды коммуникаций, особенности коммуникационного процесса, типы современные концепции лидерства </w:t>
            </w:r>
          </w:p>
          <w:p w14:paraId="3F20D46E" w14:textId="77777777" w:rsidR="003D1E22" w:rsidRDefault="003D1E22" w:rsidP="003D1E22">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проявлять лидерские качества, формировать и вести за собой коллектив, выстраивать эффективные коммуникации</w:t>
            </w:r>
          </w:p>
        </w:tc>
      </w:tr>
      <w:tr w:rsidR="003D1E22" w14:paraId="0A9F4A30"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C4AA44" w14:textId="77777777" w:rsidR="003D1E22" w:rsidRDefault="003D1E22" w:rsidP="003D1E22">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lastRenderedPageBreak/>
              <w:t>ПК-1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EC4D53B" w14:textId="77777777" w:rsidR="003D1E22" w:rsidRDefault="003D1E22" w:rsidP="003D1E22">
            <w:pPr>
              <w:widowControl w:val="0"/>
              <w:jc w:val="both"/>
              <w:rPr>
                <w:rFonts w:ascii="Times New Roman" w:hAnsi="Times New Roman"/>
                <w:sz w:val="22"/>
                <w:szCs w:val="22"/>
              </w:rPr>
            </w:pPr>
            <w:r w:rsidRPr="00F9440C">
              <w:rPr>
                <w:rFonts w:ascii="Times New Roman" w:hAnsi="Times New Roman" w:cs="Times New Roman"/>
                <w:sz w:val="24"/>
              </w:rPr>
              <w:t>Способность участвовать в проектах оказания консультационных услуг, оценки управленческих решений, а также способность управления проектами в области управленческого консультирования</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4035332B" w14:textId="77777777" w:rsidR="003D1E22" w:rsidRDefault="003D1E22" w:rsidP="003D1E22">
            <w:pPr>
              <w:pStyle w:val="afe"/>
              <w:widowControl w:val="0"/>
              <w:numPr>
                <w:ilvl w:val="0"/>
                <w:numId w:val="8"/>
              </w:numPr>
              <w:suppressAutoHyphens w:val="0"/>
              <w:autoSpaceDE w:val="0"/>
              <w:autoSpaceDN w:val="0"/>
              <w:adjustRightInd w:val="0"/>
              <w:ind w:left="0" w:firstLine="0"/>
              <w:rPr>
                <w:rFonts w:ascii="Times New Roman" w:eastAsia="Calibri" w:hAnsi="Times New Roman" w:cs="Times New Roman"/>
                <w:sz w:val="24"/>
              </w:rPr>
            </w:pPr>
            <w:r w:rsidRPr="00F9440C">
              <w:rPr>
                <w:rFonts w:ascii="Times New Roman" w:eastAsia="Calibri" w:hAnsi="Times New Roman" w:cs="Times New Roman"/>
                <w:sz w:val="24"/>
              </w:rPr>
              <w:t>Готовит тендерную документацию и коммерческие предложения по оказанию консультационных услуг.</w:t>
            </w:r>
          </w:p>
          <w:p w14:paraId="53F8C054"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08F729D7"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0D0CCFFC"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3F93B6D6"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20DA03BD"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66CE34E3" w14:textId="77777777" w:rsidR="00F904ED" w:rsidRP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0FCFD065" w14:textId="77777777" w:rsidR="003D1E22" w:rsidRDefault="003D1E22" w:rsidP="003D1E22">
            <w:pPr>
              <w:pStyle w:val="afe"/>
              <w:widowControl w:val="0"/>
              <w:numPr>
                <w:ilvl w:val="0"/>
                <w:numId w:val="8"/>
              </w:numPr>
              <w:suppressAutoHyphens w:val="0"/>
              <w:autoSpaceDE w:val="0"/>
              <w:autoSpaceDN w:val="0"/>
              <w:adjustRightInd w:val="0"/>
              <w:ind w:left="0" w:firstLine="0"/>
              <w:rPr>
                <w:rFonts w:ascii="Times New Roman" w:eastAsia="Calibri" w:hAnsi="Times New Roman" w:cs="Times New Roman"/>
                <w:sz w:val="24"/>
              </w:rPr>
            </w:pPr>
            <w:r w:rsidRPr="00F9440C">
              <w:rPr>
                <w:rFonts w:ascii="Times New Roman" w:eastAsia="Calibri" w:hAnsi="Times New Roman" w:cs="Times New Roman"/>
                <w:sz w:val="24"/>
              </w:rPr>
              <w:t>Владеет инструментами управления проектами.</w:t>
            </w:r>
          </w:p>
          <w:p w14:paraId="327A63B2"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1C4F7590"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2F5DDD3F"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3EFD7BC0" w14:textId="77777777" w:rsid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1D8141A1" w14:textId="77777777" w:rsidR="00F904ED" w:rsidRPr="00F904ED" w:rsidRDefault="00F904ED" w:rsidP="00F904ED">
            <w:pPr>
              <w:widowControl w:val="0"/>
              <w:suppressAutoHyphens w:val="0"/>
              <w:autoSpaceDE w:val="0"/>
              <w:autoSpaceDN w:val="0"/>
              <w:adjustRightInd w:val="0"/>
              <w:rPr>
                <w:rFonts w:ascii="Times New Roman" w:eastAsia="Calibri" w:hAnsi="Times New Roman" w:cs="Times New Roman"/>
                <w:sz w:val="24"/>
              </w:rPr>
            </w:pPr>
          </w:p>
          <w:p w14:paraId="02BF7EE8" w14:textId="77777777" w:rsidR="003D1E22" w:rsidRDefault="003D1E22" w:rsidP="003D1E22">
            <w:pPr>
              <w:pStyle w:val="afe"/>
              <w:widowControl w:val="0"/>
              <w:numPr>
                <w:ilvl w:val="0"/>
                <w:numId w:val="8"/>
              </w:numPr>
              <w:suppressAutoHyphens w:val="0"/>
              <w:autoSpaceDE w:val="0"/>
              <w:autoSpaceDN w:val="0"/>
              <w:adjustRightInd w:val="0"/>
              <w:ind w:left="0" w:firstLine="0"/>
              <w:rPr>
                <w:rFonts w:ascii="Times New Roman" w:eastAsia="Calibri" w:hAnsi="Times New Roman" w:cs="Times New Roman"/>
                <w:sz w:val="24"/>
              </w:rPr>
            </w:pPr>
            <w:r w:rsidRPr="00F9440C">
              <w:rPr>
                <w:rFonts w:ascii="Times New Roman" w:eastAsia="Calibri" w:hAnsi="Times New Roman" w:cs="Times New Roman"/>
                <w:sz w:val="24"/>
              </w:rPr>
              <w:t>Демонстрирует навыки выявления рисков реализации проектов и формирования действий для минимизации влияния рисков.</w:t>
            </w:r>
          </w:p>
          <w:p w14:paraId="07742D5A" w14:textId="77777777" w:rsidR="00BE0503" w:rsidRDefault="00BE0503" w:rsidP="00BE0503">
            <w:pPr>
              <w:widowControl w:val="0"/>
              <w:suppressAutoHyphens w:val="0"/>
              <w:autoSpaceDE w:val="0"/>
              <w:autoSpaceDN w:val="0"/>
              <w:adjustRightInd w:val="0"/>
              <w:rPr>
                <w:rFonts w:ascii="Times New Roman" w:eastAsia="Calibri" w:hAnsi="Times New Roman" w:cs="Times New Roman"/>
                <w:sz w:val="24"/>
              </w:rPr>
            </w:pPr>
          </w:p>
          <w:p w14:paraId="0EFC897A" w14:textId="77777777" w:rsidR="00BE0503" w:rsidRDefault="00BE0503" w:rsidP="00BE0503">
            <w:pPr>
              <w:widowControl w:val="0"/>
              <w:suppressAutoHyphens w:val="0"/>
              <w:autoSpaceDE w:val="0"/>
              <w:autoSpaceDN w:val="0"/>
              <w:adjustRightInd w:val="0"/>
              <w:rPr>
                <w:rFonts w:ascii="Times New Roman" w:eastAsia="Calibri" w:hAnsi="Times New Roman" w:cs="Times New Roman"/>
                <w:sz w:val="24"/>
              </w:rPr>
            </w:pPr>
          </w:p>
          <w:p w14:paraId="0932C523" w14:textId="77777777" w:rsidR="00BE0503" w:rsidRDefault="00BE0503" w:rsidP="00BE0503">
            <w:pPr>
              <w:widowControl w:val="0"/>
              <w:suppressAutoHyphens w:val="0"/>
              <w:autoSpaceDE w:val="0"/>
              <w:autoSpaceDN w:val="0"/>
              <w:adjustRightInd w:val="0"/>
              <w:rPr>
                <w:rFonts w:ascii="Times New Roman" w:eastAsia="Calibri" w:hAnsi="Times New Roman" w:cs="Times New Roman"/>
                <w:sz w:val="24"/>
              </w:rPr>
            </w:pPr>
          </w:p>
          <w:p w14:paraId="7BC1804D" w14:textId="77777777" w:rsidR="00BE0503" w:rsidRDefault="00BE0503" w:rsidP="00BE0503">
            <w:pPr>
              <w:widowControl w:val="0"/>
              <w:suppressAutoHyphens w:val="0"/>
              <w:autoSpaceDE w:val="0"/>
              <w:autoSpaceDN w:val="0"/>
              <w:adjustRightInd w:val="0"/>
              <w:rPr>
                <w:rFonts w:ascii="Times New Roman" w:eastAsia="Calibri" w:hAnsi="Times New Roman" w:cs="Times New Roman"/>
                <w:sz w:val="24"/>
              </w:rPr>
            </w:pPr>
          </w:p>
          <w:p w14:paraId="49641574" w14:textId="77777777" w:rsidR="00BE0503" w:rsidRPr="00BE0503" w:rsidRDefault="00BE0503" w:rsidP="00BE0503">
            <w:pPr>
              <w:widowControl w:val="0"/>
              <w:suppressAutoHyphens w:val="0"/>
              <w:autoSpaceDE w:val="0"/>
              <w:autoSpaceDN w:val="0"/>
              <w:adjustRightInd w:val="0"/>
              <w:rPr>
                <w:rFonts w:ascii="Times New Roman" w:eastAsia="Calibri" w:hAnsi="Times New Roman" w:cs="Times New Roman"/>
                <w:sz w:val="24"/>
              </w:rPr>
            </w:pPr>
          </w:p>
          <w:p w14:paraId="1F97CE99" w14:textId="77777777" w:rsidR="003D1E22" w:rsidRPr="00BE0503" w:rsidRDefault="003D1E22" w:rsidP="00BE0503">
            <w:pPr>
              <w:pStyle w:val="afe"/>
              <w:widowControl w:val="0"/>
              <w:numPr>
                <w:ilvl w:val="0"/>
                <w:numId w:val="8"/>
              </w:numPr>
              <w:jc w:val="both"/>
              <w:rPr>
                <w:rFonts w:ascii="Times New Roman" w:hAnsi="Times New Roman"/>
                <w:sz w:val="22"/>
                <w:szCs w:val="22"/>
              </w:rPr>
            </w:pPr>
            <w:r w:rsidRPr="00BE0503">
              <w:rPr>
                <w:rFonts w:ascii="Times New Roman" w:eastAsia="Calibri" w:hAnsi="Times New Roman" w:cs="Times New Roman"/>
                <w:sz w:val="24"/>
              </w:rPr>
              <w:t>Демонстрирует владение методами построения бизнес-модели компании, ее развития и трансформации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DDD73B0" w14:textId="77777777" w:rsidR="00F93D6B" w:rsidRDefault="00DD737D" w:rsidP="003D1E22">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lastRenderedPageBreak/>
              <w:t xml:space="preserve">Знать: </w:t>
            </w:r>
            <w:r w:rsidRPr="00F904ED">
              <w:rPr>
                <w:rFonts w:ascii="Times New Roman" w:eastAsia="Arial Unicode MS" w:hAnsi="Times New Roman" w:cs="Times New Roman"/>
                <w:color w:val="000000"/>
                <w:sz w:val="22"/>
                <w:szCs w:val="22"/>
                <w:u w:color="000000"/>
              </w:rPr>
              <w:t xml:space="preserve">Структуру, </w:t>
            </w:r>
            <w:r w:rsidR="00F904ED">
              <w:rPr>
                <w:rFonts w:ascii="Times New Roman" w:eastAsia="Arial Unicode MS" w:hAnsi="Times New Roman" w:cs="Times New Roman"/>
                <w:color w:val="000000"/>
                <w:sz w:val="22"/>
                <w:szCs w:val="22"/>
                <w:u w:color="000000"/>
              </w:rPr>
              <w:t>перечень</w:t>
            </w:r>
            <w:r w:rsidR="00F904ED" w:rsidRPr="00F904ED">
              <w:rPr>
                <w:rFonts w:ascii="Times New Roman" w:eastAsia="Arial Unicode MS" w:hAnsi="Times New Roman" w:cs="Times New Roman"/>
                <w:color w:val="000000"/>
                <w:sz w:val="22"/>
                <w:szCs w:val="22"/>
                <w:u w:color="000000"/>
              </w:rPr>
              <w:t xml:space="preserve"> и</w:t>
            </w:r>
            <w:r w:rsidRPr="00F904ED">
              <w:rPr>
                <w:rFonts w:ascii="Times New Roman" w:eastAsia="Arial Unicode MS" w:hAnsi="Times New Roman" w:cs="Times New Roman"/>
                <w:color w:val="000000"/>
                <w:sz w:val="22"/>
                <w:szCs w:val="22"/>
                <w:u w:color="000000"/>
              </w:rPr>
              <w:t xml:space="preserve"> основные </w:t>
            </w:r>
            <w:r w:rsidR="00F904ED" w:rsidRPr="00F904ED">
              <w:rPr>
                <w:rFonts w:ascii="Times New Roman" w:eastAsia="Arial Unicode MS" w:hAnsi="Times New Roman" w:cs="Times New Roman"/>
                <w:color w:val="000000"/>
                <w:sz w:val="22"/>
                <w:szCs w:val="22"/>
                <w:u w:color="000000"/>
              </w:rPr>
              <w:t>требования</w:t>
            </w:r>
            <w:r w:rsidR="00F904ED" w:rsidRPr="00DD737D">
              <w:rPr>
                <w:rFonts w:ascii="Times New Roman" w:eastAsia="Arial Unicode MS" w:hAnsi="Times New Roman" w:cs="Times New Roman"/>
                <w:color w:val="000000"/>
                <w:sz w:val="22"/>
                <w:szCs w:val="22"/>
                <w:u w:color="000000"/>
              </w:rPr>
              <w:t xml:space="preserve"> в</w:t>
            </w:r>
            <w:r w:rsidRPr="00DD737D">
              <w:rPr>
                <w:rFonts w:ascii="Times New Roman" w:eastAsia="Arial Unicode MS" w:hAnsi="Times New Roman" w:cs="Times New Roman"/>
                <w:color w:val="000000"/>
                <w:sz w:val="22"/>
                <w:szCs w:val="22"/>
                <w:u w:color="000000"/>
              </w:rPr>
              <w:t xml:space="preserve"> оформлении</w:t>
            </w:r>
            <w:r>
              <w:rPr>
                <w:rFonts w:ascii="Times New Roman" w:eastAsia="Arial Unicode MS" w:hAnsi="Times New Roman" w:cs="Times New Roman"/>
                <w:b/>
                <w:color w:val="000000"/>
                <w:sz w:val="22"/>
                <w:szCs w:val="22"/>
                <w:u w:color="000000"/>
              </w:rPr>
              <w:t xml:space="preserve"> </w:t>
            </w:r>
            <w:r w:rsidR="00F904ED">
              <w:rPr>
                <w:rFonts w:ascii="Times New Roman" w:eastAsia="Calibri" w:hAnsi="Times New Roman" w:cs="Times New Roman"/>
                <w:sz w:val="24"/>
              </w:rPr>
              <w:t>тендерной</w:t>
            </w:r>
            <w:r w:rsidRPr="00F9440C">
              <w:rPr>
                <w:rFonts w:ascii="Times New Roman" w:eastAsia="Calibri" w:hAnsi="Times New Roman" w:cs="Times New Roman"/>
                <w:sz w:val="24"/>
              </w:rPr>
              <w:t xml:space="preserve"> документаци</w:t>
            </w:r>
            <w:r w:rsidR="00F904ED">
              <w:rPr>
                <w:rFonts w:ascii="Times New Roman" w:eastAsia="Calibri" w:hAnsi="Times New Roman" w:cs="Times New Roman"/>
                <w:sz w:val="24"/>
              </w:rPr>
              <w:t>и</w:t>
            </w:r>
            <w:r w:rsidRPr="00F9440C">
              <w:rPr>
                <w:rFonts w:ascii="Times New Roman" w:eastAsia="Calibri" w:hAnsi="Times New Roman" w:cs="Times New Roman"/>
                <w:sz w:val="24"/>
              </w:rPr>
              <w:t xml:space="preserve"> и коммерческ</w:t>
            </w:r>
            <w:r w:rsidR="00F904ED">
              <w:rPr>
                <w:rFonts w:ascii="Times New Roman" w:eastAsia="Calibri" w:hAnsi="Times New Roman" w:cs="Times New Roman"/>
                <w:sz w:val="24"/>
              </w:rPr>
              <w:t>ого</w:t>
            </w:r>
            <w:r w:rsidRPr="00F9440C">
              <w:rPr>
                <w:rFonts w:ascii="Times New Roman" w:eastAsia="Calibri" w:hAnsi="Times New Roman" w:cs="Times New Roman"/>
                <w:sz w:val="24"/>
              </w:rPr>
              <w:t xml:space="preserve"> предложения по оказанию консультационных услуг</w:t>
            </w:r>
          </w:p>
          <w:p w14:paraId="53ABF1F1" w14:textId="77777777" w:rsidR="00DD737D" w:rsidRDefault="003D1E22" w:rsidP="003D1E22">
            <w:pPr>
              <w:widowControl w:val="0"/>
              <w:ind w:left="33"/>
              <w:jc w:val="both"/>
              <w:rPr>
                <w:rFonts w:ascii="Times New Roman" w:eastAsia="Calibri" w:hAnsi="Times New Roman" w:cs="Times New Roman"/>
                <w:sz w:val="24"/>
              </w:rPr>
            </w:pPr>
            <w:r>
              <w:rPr>
                <w:rFonts w:ascii="Times New Roman" w:eastAsia="Arial Unicode MS" w:hAnsi="Times New Roman" w:cs="Times New Roman"/>
                <w:b/>
                <w:color w:val="000000"/>
                <w:sz w:val="22"/>
                <w:szCs w:val="22"/>
                <w:u w:color="000000"/>
              </w:rPr>
              <w:t xml:space="preserve">Уметь: </w:t>
            </w:r>
            <w:r w:rsidR="00DD737D" w:rsidRPr="00DD737D">
              <w:rPr>
                <w:rFonts w:ascii="Times New Roman" w:eastAsia="Arial Unicode MS" w:hAnsi="Times New Roman" w:cs="Times New Roman"/>
                <w:color w:val="000000"/>
                <w:sz w:val="22"/>
                <w:szCs w:val="22"/>
                <w:u w:color="000000"/>
              </w:rPr>
              <w:t xml:space="preserve">Подготовить </w:t>
            </w:r>
            <w:r w:rsidR="00DD737D" w:rsidRPr="00DD737D">
              <w:rPr>
                <w:rFonts w:ascii="Times New Roman" w:eastAsia="Calibri" w:hAnsi="Times New Roman" w:cs="Times New Roman"/>
                <w:sz w:val="24"/>
              </w:rPr>
              <w:t>тендерную документацию и коммерческие предложения</w:t>
            </w:r>
            <w:r w:rsidR="00DD737D">
              <w:rPr>
                <w:rFonts w:ascii="Times New Roman" w:eastAsia="Calibri" w:hAnsi="Times New Roman" w:cs="Times New Roman"/>
                <w:sz w:val="24"/>
              </w:rPr>
              <w:t xml:space="preserve"> в соответствии с запросом организации</w:t>
            </w:r>
          </w:p>
          <w:p w14:paraId="066D7D93" w14:textId="77777777" w:rsidR="00F904ED" w:rsidRDefault="00F904ED" w:rsidP="003D1E22">
            <w:pPr>
              <w:widowControl w:val="0"/>
              <w:ind w:left="33"/>
              <w:jc w:val="both"/>
              <w:rPr>
                <w:rFonts w:ascii="Times New Roman" w:eastAsia="Arial Unicode MS" w:hAnsi="Times New Roman" w:cs="Times New Roman"/>
                <w:b/>
                <w:color w:val="000000"/>
                <w:sz w:val="22"/>
                <w:szCs w:val="22"/>
                <w:u w:color="000000"/>
              </w:rPr>
            </w:pPr>
          </w:p>
          <w:p w14:paraId="31772DC5"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sidR="00F904ED">
              <w:rPr>
                <w:rFonts w:ascii="Times New Roman" w:eastAsia="Arial Unicode MS" w:hAnsi="Times New Roman" w:cs="Times New Roman"/>
                <w:bCs/>
                <w:color w:val="000000"/>
                <w:sz w:val="22"/>
                <w:szCs w:val="22"/>
                <w:u w:color="000000"/>
              </w:rPr>
              <w:t>Основы программного обеспечения</w:t>
            </w:r>
            <w:r w:rsidR="00F73ACA">
              <w:rPr>
                <w:rFonts w:ascii="Times New Roman" w:eastAsia="Arial Unicode MS" w:hAnsi="Times New Roman" w:cs="Times New Roman"/>
                <w:bCs/>
                <w:color w:val="000000"/>
                <w:sz w:val="22"/>
                <w:szCs w:val="22"/>
                <w:u w:color="000000"/>
              </w:rPr>
              <w:t xml:space="preserve"> </w:t>
            </w:r>
            <w:r w:rsidR="00F73ACA" w:rsidRPr="00F9440C">
              <w:rPr>
                <w:rFonts w:ascii="Times New Roman" w:eastAsia="Calibri" w:hAnsi="Times New Roman" w:cs="Times New Roman"/>
                <w:sz w:val="24"/>
              </w:rPr>
              <w:t>управления проектами</w:t>
            </w:r>
            <w:r w:rsidR="00F904ED">
              <w:rPr>
                <w:rFonts w:ascii="Times New Roman" w:eastAsia="Arial Unicode MS" w:hAnsi="Times New Roman" w:cs="Times New Roman"/>
                <w:bCs/>
                <w:color w:val="000000"/>
                <w:sz w:val="22"/>
                <w:szCs w:val="22"/>
                <w:u w:color="000000"/>
              </w:rPr>
              <w:t xml:space="preserve"> </w:t>
            </w:r>
          </w:p>
          <w:p w14:paraId="4423AF57"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sidR="00F73ACA" w:rsidRPr="00F73ACA">
              <w:rPr>
                <w:rFonts w:ascii="Times New Roman" w:eastAsia="Arial Unicode MS" w:hAnsi="Times New Roman" w:cs="Times New Roman"/>
                <w:color w:val="000000"/>
                <w:sz w:val="22"/>
                <w:szCs w:val="22"/>
                <w:u w:color="000000"/>
              </w:rPr>
              <w:t xml:space="preserve">Применять инструменты управления проектами </w:t>
            </w:r>
            <w:r w:rsidR="00F73ACA" w:rsidRPr="00F73ACA">
              <w:rPr>
                <w:rFonts w:ascii="Times New Roman" w:hAnsi="Times New Roman" w:cs="Times New Roman"/>
                <w:sz w:val="24"/>
              </w:rPr>
              <w:t>в области управленческого</w:t>
            </w:r>
            <w:r w:rsidR="00F73ACA" w:rsidRPr="00F9440C">
              <w:rPr>
                <w:rFonts w:ascii="Times New Roman" w:hAnsi="Times New Roman" w:cs="Times New Roman"/>
                <w:sz w:val="24"/>
              </w:rPr>
              <w:t xml:space="preserve"> консультирования</w:t>
            </w:r>
          </w:p>
          <w:p w14:paraId="280A6F1A" w14:textId="77777777" w:rsidR="003074A1" w:rsidRDefault="003074A1" w:rsidP="003D1E22">
            <w:pPr>
              <w:widowControl w:val="0"/>
              <w:ind w:left="33"/>
              <w:jc w:val="both"/>
              <w:rPr>
                <w:rFonts w:ascii="Times New Roman" w:eastAsia="Arial Unicode MS" w:hAnsi="Times New Roman" w:cs="Times New Roman"/>
                <w:b/>
                <w:color w:val="000000"/>
                <w:sz w:val="22"/>
                <w:szCs w:val="22"/>
                <w:u w:color="000000"/>
              </w:rPr>
            </w:pPr>
          </w:p>
          <w:p w14:paraId="335511C3" w14:textId="77777777" w:rsidR="00BE0503" w:rsidRDefault="00BE0503" w:rsidP="00BE0503">
            <w:pPr>
              <w:widowControl w:val="0"/>
              <w:ind w:left="33"/>
              <w:jc w:val="both"/>
              <w:rPr>
                <w:rFonts w:ascii="Times New Roman" w:eastAsia="Calibri" w:hAnsi="Times New Roman" w:cs="Times New Roman"/>
                <w:sz w:val="24"/>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Методы </w:t>
            </w:r>
            <w:r w:rsidRPr="00F9440C">
              <w:rPr>
                <w:rFonts w:ascii="Times New Roman" w:eastAsia="Calibri" w:hAnsi="Times New Roman" w:cs="Times New Roman"/>
                <w:sz w:val="24"/>
              </w:rPr>
              <w:t>выявления рисков</w:t>
            </w:r>
            <w:r>
              <w:rPr>
                <w:rFonts w:ascii="Times New Roman" w:eastAsia="Calibri" w:hAnsi="Times New Roman" w:cs="Times New Roman"/>
                <w:sz w:val="24"/>
              </w:rPr>
              <w:t xml:space="preserve"> при</w:t>
            </w:r>
            <w:r w:rsidRPr="00F9440C">
              <w:rPr>
                <w:rFonts w:ascii="Times New Roman" w:eastAsia="Calibri" w:hAnsi="Times New Roman" w:cs="Times New Roman"/>
                <w:sz w:val="24"/>
              </w:rPr>
              <w:t xml:space="preserve"> реализации проектов</w:t>
            </w:r>
            <w:r>
              <w:rPr>
                <w:rFonts w:ascii="Times New Roman" w:eastAsia="Calibri" w:hAnsi="Times New Roman" w:cs="Times New Roman"/>
                <w:sz w:val="24"/>
              </w:rPr>
              <w:t xml:space="preserve"> </w:t>
            </w:r>
          </w:p>
          <w:p w14:paraId="61972D18" w14:textId="77777777" w:rsidR="00BE0503" w:rsidRPr="00DF613C" w:rsidRDefault="00BE0503" w:rsidP="00BE0503">
            <w:pPr>
              <w:widowControl w:val="0"/>
              <w:ind w:left="33"/>
              <w:jc w:val="both"/>
              <w:rPr>
                <w:rFonts w:ascii="Times New Roman" w:eastAsia="Arial Unicode MS" w:hAnsi="Times New Roman" w:cs="Times New Roman"/>
                <w:b/>
                <w:bCs/>
                <w:color w:val="000000"/>
                <w:sz w:val="22"/>
                <w:szCs w:val="22"/>
                <w:u w:color="000000"/>
              </w:rPr>
            </w:pPr>
            <w:r w:rsidRPr="00DF613C">
              <w:rPr>
                <w:rFonts w:ascii="Times New Roman" w:eastAsia="Arial Unicode MS" w:hAnsi="Times New Roman" w:cs="Times New Roman"/>
                <w:b/>
                <w:bCs/>
                <w:color w:val="000000"/>
                <w:sz w:val="22"/>
                <w:szCs w:val="22"/>
                <w:u w:color="000000"/>
              </w:rPr>
              <w:t xml:space="preserve">Уметь: </w:t>
            </w:r>
            <w:r>
              <w:rPr>
                <w:rFonts w:ascii="Times New Roman" w:eastAsia="Calibri" w:hAnsi="Times New Roman" w:cs="Times New Roman"/>
                <w:sz w:val="24"/>
              </w:rPr>
              <w:t>Формировать</w:t>
            </w:r>
            <w:r w:rsidRPr="00F9440C">
              <w:rPr>
                <w:rFonts w:ascii="Times New Roman" w:eastAsia="Calibri" w:hAnsi="Times New Roman" w:cs="Times New Roman"/>
                <w:sz w:val="24"/>
              </w:rPr>
              <w:t xml:space="preserve"> действи</w:t>
            </w:r>
            <w:r>
              <w:rPr>
                <w:rFonts w:ascii="Times New Roman" w:eastAsia="Calibri" w:hAnsi="Times New Roman" w:cs="Times New Roman"/>
                <w:sz w:val="24"/>
              </w:rPr>
              <w:t>я</w:t>
            </w:r>
            <w:r w:rsidRPr="00F9440C">
              <w:rPr>
                <w:rFonts w:ascii="Times New Roman" w:eastAsia="Calibri" w:hAnsi="Times New Roman" w:cs="Times New Roman"/>
                <w:sz w:val="24"/>
              </w:rPr>
              <w:t xml:space="preserve"> для минимизации влияния рисков</w:t>
            </w:r>
          </w:p>
          <w:p w14:paraId="7FA9E7F4" w14:textId="77777777" w:rsidR="00BE0503" w:rsidRDefault="00BE0503" w:rsidP="003D1E22">
            <w:pPr>
              <w:widowControl w:val="0"/>
              <w:ind w:left="33"/>
              <w:jc w:val="both"/>
              <w:rPr>
                <w:rFonts w:ascii="Times New Roman" w:eastAsia="Arial Unicode MS" w:hAnsi="Times New Roman" w:cs="Times New Roman"/>
                <w:b/>
                <w:color w:val="000000"/>
                <w:sz w:val="22"/>
                <w:szCs w:val="22"/>
                <w:u w:color="000000"/>
              </w:rPr>
            </w:pPr>
          </w:p>
          <w:p w14:paraId="34346D9C" w14:textId="77777777" w:rsidR="00BE0503" w:rsidRDefault="00BE0503" w:rsidP="00BE0503">
            <w:pPr>
              <w:widowControl w:val="0"/>
              <w:ind w:left="33"/>
              <w:jc w:val="both"/>
              <w:rPr>
                <w:rFonts w:ascii="Times New Roman" w:eastAsia="Arial Unicode MS" w:hAnsi="Times New Roman" w:cs="Times New Roman"/>
                <w:b/>
                <w:bCs/>
                <w:color w:val="000000"/>
                <w:sz w:val="22"/>
                <w:szCs w:val="22"/>
                <w:u w:color="000000"/>
              </w:rPr>
            </w:pPr>
          </w:p>
          <w:p w14:paraId="5A5DB7C9" w14:textId="77777777" w:rsidR="00BE0503" w:rsidRPr="00BE0503" w:rsidRDefault="00BE0503" w:rsidP="00BE0503">
            <w:pPr>
              <w:widowControl w:val="0"/>
              <w:ind w:left="33"/>
              <w:jc w:val="both"/>
              <w:rPr>
                <w:rFonts w:ascii="Times New Roman" w:eastAsia="Arial Unicode MS" w:hAnsi="Times New Roman" w:cs="Times New Roman"/>
                <w:bCs/>
                <w:color w:val="000000"/>
                <w:sz w:val="22"/>
                <w:szCs w:val="22"/>
                <w:u w:color="000000"/>
              </w:rPr>
            </w:pPr>
            <w:r w:rsidRPr="00DF613C">
              <w:rPr>
                <w:rFonts w:ascii="Times New Roman" w:eastAsia="Arial Unicode MS" w:hAnsi="Times New Roman" w:cs="Times New Roman"/>
                <w:b/>
                <w:bCs/>
                <w:color w:val="000000"/>
                <w:sz w:val="22"/>
                <w:szCs w:val="22"/>
                <w:u w:color="000000"/>
              </w:rPr>
              <w:t>Знать:</w:t>
            </w:r>
            <w:r>
              <w:rPr>
                <w:rFonts w:ascii="Times New Roman" w:eastAsia="Arial Unicode MS" w:hAnsi="Times New Roman" w:cs="Times New Roman"/>
                <w:b/>
                <w:bCs/>
                <w:color w:val="000000"/>
                <w:sz w:val="22"/>
                <w:szCs w:val="22"/>
                <w:u w:color="000000"/>
              </w:rPr>
              <w:t xml:space="preserve"> </w:t>
            </w:r>
            <w:r w:rsidRPr="00BE0503">
              <w:rPr>
                <w:rFonts w:ascii="Times New Roman" w:eastAsia="Arial Unicode MS" w:hAnsi="Times New Roman" w:cs="Times New Roman"/>
                <w:bCs/>
                <w:color w:val="000000"/>
                <w:sz w:val="22"/>
                <w:szCs w:val="22"/>
                <w:u w:color="000000"/>
              </w:rPr>
              <w:t xml:space="preserve">Наглядное представление </w:t>
            </w:r>
            <w:r w:rsidRPr="00BE0503">
              <w:rPr>
                <w:rFonts w:ascii="Times New Roman" w:eastAsia="Arial Unicode MS" w:hAnsi="Times New Roman" w:cs="Times New Roman"/>
                <w:bCs/>
                <w:color w:val="000000"/>
                <w:sz w:val="22"/>
                <w:szCs w:val="22"/>
                <w:u w:color="000000"/>
              </w:rPr>
              <w:lastRenderedPageBreak/>
              <w:t xml:space="preserve">бизнес-модели компании, характеристику предпринимательской деятельности. </w:t>
            </w:r>
          </w:p>
          <w:p w14:paraId="58608A1C" w14:textId="77777777" w:rsidR="00BE0503" w:rsidRDefault="00BE0503" w:rsidP="00BE0503">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разрабатывать стратегию </w:t>
            </w:r>
            <w:r w:rsidRPr="00F9440C">
              <w:rPr>
                <w:rFonts w:ascii="Times New Roman" w:eastAsia="Calibri" w:hAnsi="Times New Roman" w:cs="Times New Roman"/>
                <w:sz w:val="24"/>
              </w:rPr>
              <w:t>построения бизнес-модели компании</w:t>
            </w:r>
          </w:p>
        </w:tc>
      </w:tr>
    </w:tbl>
    <w:p w14:paraId="1BEDCA23" w14:textId="77777777" w:rsidR="000A6E43" w:rsidRDefault="000A6E43">
      <w:pPr>
        <w:tabs>
          <w:tab w:val="left" w:pos="428"/>
        </w:tabs>
        <w:spacing w:line="360" w:lineRule="auto"/>
        <w:ind w:firstLine="709"/>
        <w:jc w:val="both"/>
        <w:rPr>
          <w:b/>
          <w:szCs w:val="28"/>
        </w:rPr>
      </w:pPr>
    </w:p>
    <w:p w14:paraId="0C706B1F" w14:textId="77777777" w:rsidR="000A6E43" w:rsidRPr="00DC0437" w:rsidRDefault="003D1E22">
      <w:pPr>
        <w:tabs>
          <w:tab w:val="left" w:pos="428"/>
        </w:tabs>
        <w:spacing w:line="360" w:lineRule="auto"/>
        <w:ind w:firstLine="709"/>
        <w:jc w:val="center"/>
        <w:rPr>
          <w:rFonts w:ascii="Times New Roman" w:hAnsi="Times New Roman" w:cs="Times New Roman"/>
          <w:b/>
          <w:szCs w:val="28"/>
        </w:rPr>
      </w:pPr>
      <w:r w:rsidRPr="00DC0437">
        <w:rPr>
          <w:rFonts w:ascii="Times New Roman" w:hAnsi="Times New Roman" w:cs="Times New Roman"/>
          <w:b/>
          <w:szCs w:val="28"/>
        </w:rPr>
        <w:t>3. Место дисциплины в структуре образовательной программы</w:t>
      </w:r>
    </w:p>
    <w:p w14:paraId="4FCA45E6" w14:textId="77777777" w:rsidR="000A6E43" w:rsidRPr="00DC0437" w:rsidRDefault="003D1E22">
      <w:pPr>
        <w:pStyle w:val="12"/>
        <w:spacing w:line="360" w:lineRule="auto"/>
        <w:rPr>
          <w:szCs w:val="28"/>
        </w:rPr>
      </w:pPr>
      <w:r w:rsidRPr="00DC0437">
        <w:rPr>
          <w:bCs/>
          <w:szCs w:val="28"/>
        </w:rPr>
        <w:t xml:space="preserve">Дисциплина «Управление взаимоотношениями с клиентами» относится к </w:t>
      </w:r>
      <w:r w:rsidR="00DF613C">
        <w:rPr>
          <w:bCs/>
          <w:szCs w:val="28"/>
        </w:rPr>
        <w:t xml:space="preserve">6 </w:t>
      </w:r>
      <w:r w:rsidRPr="00DC0437">
        <w:rPr>
          <w:bCs/>
          <w:szCs w:val="28"/>
        </w:rPr>
        <w:t xml:space="preserve">модулю дисциплин по выбору, углубляющих освоение программы магистратуры, направления подготовки </w:t>
      </w:r>
      <w:r w:rsidRPr="00DC0437">
        <w:t>38.04.02. "Менеджмент"</w:t>
      </w:r>
      <w:r w:rsidRPr="00DC0437">
        <w:rPr>
          <w:szCs w:val="28"/>
        </w:rPr>
        <w:t>, направленность программы магистратуры «</w:t>
      </w:r>
      <w:r w:rsidR="00F73ACA">
        <w:rPr>
          <w:szCs w:val="28"/>
        </w:rPr>
        <w:t>Управленческий консалтинг</w:t>
      </w:r>
      <w:r w:rsidRPr="00DC0437">
        <w:rPr>
          <w:szCs w:val="28"/>
        </w:rPr>
        <w:t>»</w:t>
      </w:r>
      <w:r w:rsidRPr="00DC0437">
        <w:rPr>
          <w:bCs/>
          <w:szCs w:val="28"/>
        </w:rPr>
        <w:t>.</w:t>
      </w:r>
    </w:p>
    <w:p w14:paraId="1DE866E4" w14:textId="77777777" w:rsidR="000A6E43" w:rsidRPr="00DC0437" w:rsidRDefault="003D1E22">
      <w:pPr>
        <w:shd w:val="clear" w:color="auto" w:fill="FFFFFF"/>
        <w:jc w:val="center"/>
        <w:rPr>
          <w:rFonts w:ascii="Times New Roman" w:hAnsi="Times New Roman" w:cs="Times New Roman"/>
          <w:b/>
          <w:szCs w:val="28"/>
        </w:rPr>
      </w:pPr>
      <w:bookmarkStart w:id="3" w:name="_Toc420531987"/>
      <w:bookmarkStart w:id="4" w:name="_Hlk504349317"/>
      <w:r w:rsidRPr="00DC0437">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77C0069A" w14:textId="77777777" w:rsidR="000A6E43" w:rsidRDefault="003D1E22">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0A6E43" w14:paraId="022AC973"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1CCA309E" w14:textId="77777777" w:rsidR="000A6E43" w:rsidRDefault="003D1E22">
            <w:pPr>
              <w:pStyle w:val="afe"/>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13B7DBD1"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0F78A02B"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21A550CA"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Модуль 6</w:t>
            </w:r>
          </w:p>
          <w:p w14:paraId="5E190D94"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0A6E43" w14:paraId="132FA815"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3E7EFCB8" w14:textId="77777777" w:rsidR="000A6E43" w:rsidRDefault="003D1E22">
            <w:pPr>
              <w:pStyle w:val="afe"/>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28B204AD"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3 з.е./108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506A258E"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0A6E43" w14:paraId="25C7D654"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64FEBE5" w14:textId="77777777" w:rsidR="000A6E43" w:rsidRDefault="003D1E22">
            <w:pPr>
              <w:pStyle w:val="afe"/>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631987DB" w14:textId="77777777" w:rsidR="000A6E43" w:rsidRDefault="003D1E22">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657DCA54" w14:textId="77777777" w:rsidR="000A6E43" w:rsidRDefault="003D1E22">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0A6E43" w14:paraId="3E4BFE4A"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7E7617DF" w14:textId="77777777" w:rsidR="000A6E43" w:rsidRDefault="003D1E22">
            <w:pPr>
              <w:pStyle w:val="afe"/>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137ED188"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03390A47"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0A6E43" w14:paraId="4B4EED30"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04673514" w14:textId="77777777" w:rsidR="000A6E43" w:rsidRDefault="003D1E22">
            <w:pPr>
              <w:pStyle w:val="afe"/>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066C02BB"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78B177D4"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0A6E43" w14:paraId="37A0A4E5"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DEE16F1" w14:textId="77777777" w:rsidR="000A6E43" w:rsidRDefault="003D1E22">
            <w:pPr>
              <w:pStyle w:val="afe"/>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21F2E07D" w14:textId="77777777" w:rsidR="000A6E43" w:rsidRDefault="003D1E22">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7D9AD314" w14:textId="77777777" w:rsidR="000A6E43" w:rsidRDefault="003D1E22">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0A6E43" w14:paraId="73DD7452" w14:textId="77777777">
        <w:trPr>
          <w:trHeight w:val="356"/>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28E2BE22" w14:textId="77777777" w:rsidR="000A6E43" w:rsidRDefault="003D1E22">
            <w:pPr>
              <w:pStyle w:val="afe"/>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1DA4E922"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5A907B77"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0A6E43" w14:paraId="63079FE0" w14:textId="77777777">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14:paraId="11C463CE" w14:textId="77777777" w:rsidR="000A6E43" w:rsidRDefault="003D1E22">
            <w:pPr>
              <w:pStyle w:val="afe"/>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14:paraId="36358C9C"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3F600E0B" w14:textId="77777777" w:rsidR="000A6E43" w:rsidRDefault="003D1E22">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368D3316" w14:textId="77777777" w:rsidR="000A6E43" w:rsidRDefault="000A6E43">
      <w:pPr>
        <w:shd w:val="clear" w:color="auto" w:fill="FFFFFF"/>
        <w:jc w:val="center"/>
        <w:rPr>
          <w:rFonts w:asciiTheme="minorHAnsi" w:hAnsiTheme="minorHAnsi" w:cs="Times New Roman"/>
          <w:color w:val="000000"/>
          <w:szCs w:val="28"/>
        </w:rPr>
      </w:pPr>
    </w:p>
    <w:p w14:paraId="61ED9D3F" w14:textId="77777777" w:rsidR="000A6E43" w:rsidRDefault="003D1E22">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B653F3" w14:textId="77777777" w:rsidR="000A6E43" w:rsidRDefault="003D1E22">
      <w:pPr>
        <w:keepNext/>
        <w:keepLines/>
        <w:tabs>
          <w:tab w:val="left" w:pos="810"/>
        </w:tabs>
        <w:spacing w:line="360" w:lineRule="auto"/>
        <w:ind w:firstLine="709"/>
        <w:outlineLvl w:val="3"/>
        <w:rPr>
          <w:rStyle w:val="41"/>
          <w:b/>
          <w:spacing w:val="0"/>
          <w:sz w:val="28"/>
          <w:szCs w:val="28"/>
        </w:rPr>
      </w:pPr>
      <w:bookmarkStart w:id="5" w:name="bookmark19"/>
      <w:r>
        <w:rPr>
          <w:rStyle w:val="41"/>
          <w:b/>
          <w:spacing w:val="0"/>
          <w:sz w:val="28"/>
          <w:szCs w:val="28"/>
        </w:rPr>
        <w:t xml:space="preserve">5.1. Содержание </w:t>
      </w:r>
      <w:bookmarkEnd w:id="5"/>
      <w:r>
        <w:rPr>
          <w:rStyle w:val="41"/>
          <w:b/>
          <w:spacing w:val="0"/>
          <w:sz w:val="28"/>
          <w:szCs w:val="28"/>
        </w:rPr>
        <w:t>дисциплины</w:t>
      </w:r>
    </w:p>
    <w:p w14:paraId="34BF77DB" w14:textId="77777777" w:rsidR="000A6E43" w:rsidRDefault="003D1E22">
      <w:pPr>
        <w:spacing w:line="360" w:lineRule="auto"/>
        <w:ind w:firstLine="709"/>
        <w:jc w:val="both"/>
        <w:rPr>
          <w:rFonts w:ascii="Times New Roman" w:eastAsia="Calibri" w:hAnsi="Times New Roman" w:cs="Times New Roman"/>
          <w:szCs w:val="28"/>
        </w:rPr>
      </w:pPr>
      <w:bookmarkStart w:id="6" w:name="_Hlk503740878"/>
      <w:bookmarkEnd w:id="6"/>
      <w:r>
        <w:rPr>
          <w:rFonts w:ascii="Times New Roman" w:eastAsia="Calibri" w:hAnsi="Times New Roman" w:cs="Times New Roman"/>
          <w:b/>
          <w:bCs/>
          <w:szCs w:val="28"/>
        </w:rPr>
        <w:t>Тема 1. Теоретические основы управления взаимоотношениями с клиентами</w:t>
      </w:r>
      <w:r>
        <w:rPr>
          <w:rFonts w:ascii="Times New Roman" w:eastAsia="Calibri" w:hAnsi="Times New Roman" w:cs="Times New Roman"/>
          <w:szCs w:val="28"/>
        </w:rPr>
        <w:t xml:space="preserve">. Маркетинг взаимоотношений: сущность, история становления. Эволюция от трансакционного маркетинга к маркетингу взаимоотношений. Эволюционный и портфельный подход в маркетинге взаимоотношений. </w:t>
      </w:r>
      <w:bookmarkStart w:id="7" w:name="_Hlk118025607"/>
      <w:r>
        <w:rPr>
          <w:rFonts w:ascii="Times New Roman" w:hAnsi="Times New Roman" w:cs="Times New Roman"/>
          <w:szCs w:val="28"/>
        </w:rPr>
        <w:t xml:space="preserve">Модели </w:t>
      </w:r>
      <w:r>
        <w:rPr>
          <w:rFonts w:ascii="Times New Roman" w:hAnsi="Times New Roman" w:cs="Times New Roman"/>
          <w:szCs w:val="28"/>
        </w:rPr>
        <w:lastRenderedPageBreak/>
        <w:t>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bookmarkEnd w:id="7"/>
      <w:r>
        <w:rPr>
          <w:rFonts w:ascii="Times New Roman" w:hAnsi="Times New Roman" w:cs="Times New Roman"/>
          <w:szCs w:val="28"/>
        </w:rPr>
        <w:t>.</w:t>
      </w:r>
    </w:p>
    <w:p w14:paraId="3065D9A9"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Клиент как партнёр. Вовлечение клиента в создание ценности.</w:t>
      </w:r>
      <w:r>
        <w:rPr>
          <w:rFonts w:ascii="Times New Roman" w:hAnsi="Times New Roman" w:cs="Times New Roman"/>
          <w:szCs w:val="28"/>
        </w:rPr>
        <w:t xml:space="preserve"> Концепция CMR (Customer Managed Relations): отношения с клиентом как двусторонний процесс.</w:t>
      </w:r>
    </w:p>
    <w:p w14:paraId="4E5BFEB6"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 </w:t>
      </w:r>
      <w:r>
        <w:rPr>
          <w:rFonts w:ascii="Times New Roman" w:hAnsi="Times New Roman" w:cs="Times New Roman"/>
          <w:szCs w:val="28"/>
        </w:rPr>
        <w:t>Переход от управления товарным потоком к управлению клиентским потоком.</w:t>
      </w:r>
    </w:p>
    <w:p w14:paraId="3A476F8C"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Эффективное управление персоналом для наилучшего обслуживания клиентов. Управление качеством услуги. Качество обслуживания. Методы оценки качества услуги.</w:t>
      </w:r>
    </w:p>
    <w:p w14:paraId="618F291F" w14:textId="77777777" w:rsidR="000A6E43" w:rsidRDefault="000A6E43">
      <w:pPr>
        <w:ind w:firstLine="709"/>
        <w:rPr>
          <w:rStyle w:val="46"/>
          <w:rFonts w:cs="Times New Roman"/>
          <w:b/>
          <w:spacing w:val="0"/>
          <w:sz w:val="28"/>
          <w:szCs w:val="28"/>
        </w:rPr>
      </w:pPr>
    </w:p>
    <w:p w14:paraId="4C296D3E" w14:textId="77777777" w:rsidR="000A6E43" w:rsidRDefault="003D1E22">
      <w:pPr>
        <w:ind w:firstLine="709"/>
        <w:rPr>
          <w:rFonts w:ascii="Times New Roman" w:hAnsi="Times New Roman" w:cs="Times New Roman"/>
          <w:b/>
        </w:rPr>
      </w:pPr>
      <w:r>
        <w:rPr>
          <w:rStyle w:val="46"/>
          <w:rFonts w:cs="Times New Roman"/>
          <w:b/>
          <w:spacing w:val="0"/>
          <w:sz w:val="28"/>
          <w:szCs w:val="28"/>
        </w:rPr>
        <w:t>Тема 2. Клиентоориентированность: с</w:t>
      </w:r>
      <w:r>
        <w:rPr>
          <w:rFonts w:ascii="Times New Roman" w:hAnsi="Times New Roman" w:cs="Times New Roman"/>
          <w:b/>
          <w:bCs/>
        </w:rPr>
        <w:t xml:space="preserve">ущность, виды, способы оценки и формирования </w:t>
      </w:r>
      <w:r>
        <w:rPr>
          <w:rFonts w:ascii="Times New Roman" w:hAnsi="Times New Roman" w:cs="Times New Roman"/>
          <w:b/>
          <w:shd w:val="clear" w:color="auto" w:fill="FFFFFF"/>
        </w:rPr>
        <w:t>.</w:t>
      </w:r>
    </w:p>
    <w:p w14:paraId="6C50BB56"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rPr>
        <w:t xml:space="preserve">Содержание процесса сервисизации экономики и подходы к понятию клиентоориентированности. Сущность клиентоориентированного подхода. Клиентоориентированность бизнеса: понятие, формы, подходы. Ориентация на рынок (market-oriented) и ориентация на клиента (customer-led): сравнительный анализ стратегических подходов развития. Риски ориентации на клиента: оппортунизм клиента, снижение изобретательской активности компании, рост расходов и пр.  Понятие и виды </w:t>
      </w:r>
      <w:r>
        <w:rPr>
          <w:rFonts w:ascii="Times New Roman" w:hAnsi="Times New Roman" w:cs="Times New Roman"/>
          <w:szCs w:val="28"/>
        </w:rPr>
        <w:t>клиентов. Этапы работы с клиентом. Понимание клиентов и их потребностей.</w:t>
      </w:r>
    </w:p>
    <w:p w14:paraId="702FCDF2" w14:textId="77777777" w:rsidR="000A6E43" w:rsidRDefault="003D1E22">
      <w:pPr>
        <w:spacing w:line="360" w:lineRule="auto"/>
        <w:ind w:firstLine="709"/>
        <w:jc w:val="both"/>
      </w:pPr>
      <w:r>
        <w:rPr>
          <w:rFonts w:ascii="Times New Roman" w:hAnsi="Times New Roman" w:cs="Times New Roman"/>
          <w:szCs w:val="28"/>
        </w:rPr>
        <w:t>Оценка уровня ориентации на клиента: опросные методы исследования. Шкалы оценки SOCO, MARKOR, MKTOR,</w:t>
      </w:r>
      <w:r>
        <w:t xml:space="preserve"> </w:t>
      </w:r>
      <w:r>
        <w:rPr>
          <w:rFonts w:ascii="Times New Roman" w:hAnsi="Times New Roman" w:cs="Times New Roman"/>
          <w:szCs w:val="28"/>
        </w:rPr>
        <w:t>Custor.</w:t>
      </w:r>
    </w:p>
    <w:p w14:paraId="74FCB8EB" w14:textId="3833BEE8"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Формирование клиентоориентированной культуры компании. Создание бизнес-процессов «от клиента».</w:t>
      </w:r>
      <w:r w:rsidR="00450FFA">
        <w:rPr>
          <w:rFonts w:ascii="Times New Roman" w:hAnsi="Times New Roman" w:cs="Times New Roman"/>
          <w:szCs w:val="28"/>
        </w:rPr>
        <w:t xml:space="preserve"> Управление изменениями бизнес-процессов и организационной культуры компании. </w:t>
      </w:r>
      <w:r w:rsidR="00F236A1">
        <w:rPr>
          <w:rFonts w:ascii="Times New Roman" w:hAnsi="Times New Roman" w:cs="Times New Roman"/>
          <w:szCs w:val="28"/>
        </w:rPr>
        <w:t>Анализ готовности заинтересованных сторон к изменениям. Методы снижения сопротивления.</w:t>
      </w:r>
      <w:r>
        <w:rPr>
          <w:rFonts w:ascii="Times New Roman" w:hAnsi="Times New Roman" w:cs="Times New Roman"/>
          <w:szCs w:val="28"/>
        </w:rPr>
        <w:t xml:space="preserve"> Взаимосвязь сотрудникоориентированности и клиентоориентированности. Внутренний </w:t>
      </w:r>
      <w:r>
        <w:rPr>
          <w:rFonts w:ascii="Times New Roman" w:hAnsi="Times New Roman" w:cs="Times New Roman"/>
          <w:szCs w:val="28"/>
        </w:rPr>
        <w:lastRenderedPageBreak/>
        <w:t>маркетинг: цели, задачи, типы организации, управление лояльностью сотрудников организации.</w:t>
      </w:r>
    </w:p>
    <w:p w14:paraId="1E4F00E4"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Сервис-эффективная бизнес-стратегия. Оценка уровня клиентских ожиданий.</w:t>
      </w:r>
    </w:p>
    <w:p w14:paraId="57E1E57F" w14:textId="77777777" w:rsidR="000A6E43" w:rsidRDefault="003D1E22">
      <w:pPr>
        <w:spacing w:line="360" w:lineRule="auto"/>
        <w:ind w:firstLine="709"/>
        <w:jc w:val="both"/>
      </w:pPr>
      <w:r>
        <w:rPr>
          <w:rFonts w:ascii="Times New Roman" w:hAnsi="Times New Roman" w:cs="Times New Roman"/>
          <w:b/>
          <w:bCs/>
          <w:szCs w:val="28"/>
        </w:rPr>
        <w:t>Тема 3. Поведение потребителей в управлении взаимоотношения с клиентами</w:t>
      </w:r>
      <w:r>
        <w:rPr>
          <w:rFonts w:ascii="Times New Roman" w:hAnsi="Times New Roman" w:cs="Times New Roman"/>
          <w:szCs w:val="28"/>
        </w:rPr>
        <w:t>. Сущность и факторы покупательского поведения. Модели поведения и принятие решения о покупке.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Потребительская ценность жизненного цикла (LTV lifetime value).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14:paraId="102E1B9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Концепции управления взаимоотношениями с клиентами на основе исследований поведения потребителей. </w:t>
      </w:r>
    </w:p>
    <w:p w14:paraId="53E5639E"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b/>
          <w:bCs/>
          <w:szCs w:val="28"/>
        </w:rPr>
        <w:t>Тема 4. Управление взаимоотношениями с партнерами по бизнесу</w:t>
      </w:r>
      <w:r>
        <w:rPr>
          <w:rFonts w:ascii="Times New Roman" w:hAnsi="Times New Roman" w:cs="Times New Roman"/>
          <w:szCs w:val="28"/>
        </w:rPr>
        <w:t>.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 Концепции управления взаимоотношениями с партнерами. Потребители автоматизации: персонал и партнеры. Коллаборационный CRM: веб-портал, система электронной почты, call-центр, система учета и планирования контактов. Управление взаимоотношениями с партнерами с использованием инновационных информационных и коммуникационных технологий. </w:t>
      </w:r>
    </w:p>
    <w:p w14:paraId="222B969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b/>
          <w:bCs/>
        </w:rPr>
        <w:t>Тема 5. Клиентская удовлетворенность и лояльность к бренду организации</w:t>
      </w:r>
      <w:r>
        <w:rPr>
          <w:rFonts w:ascii="Times New Roman" w:hAnsi="Times New Roman" w:cs="Times New Roman"/>
        </w:rPr>
        <w:t xml:space="preserve">. Поддержание взаимодействия с клиентами. Эволюция покупателя – от первичного до постоянного - Правило Парето. </w:t>
      </w:r>
    </w:p>
    <w:p w14:paraId="5FFAE725" w14:textId="77777777" w:rsidR="00792F7F"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r>
        <w:rPr>
          <w:rFonts w:ascii="Times New Roman" w:hAnsi="Times New Roman" w:cs="Times New Roman"/>
        </w:rPr>
        <w:t>Лестница лояльности.</w:t>
      </w:r>
      <w:r w:rsidR="00792F7F">
        <w:rPr>
          <w:rFonts w:ascii="Times New Roman" w:hAnsi="Times New Roman" w:cs="Times New Roman"/>
        </w:rPr>
        <w:t xml:space="preserve"> </w:t>
      </w:r>
    </w:p>
    <w:p w14:paraId="7D3CF1CC" w14:textId="0D07B7D0" w:rsidR="000A6E43" w:rsidRDefault="00792F7F">
      <w:pPr>
        <w:spacing w:line="360" w:lineRule="auto"/>
        <w:ind w:firstLine="709"/>
        <w:jc w:val="both"/>
        <w:rPr>
          <w:rFonts w:ascii="Times New Roman" w:hAnsi="Times New Roman" w:cs="Times New Roman"/>
        </w:rPr>
      </w:pPr>
      <w:r w:rsidRPr="00792F7F">
        <w:rPr>
          <w:rFonts w:ascii="Times New Roman" w:hAnsi="Times New Roman" w:cs="Times New Roman" w:hint="eastAsia"/>
        </w:rPr>
        <w:lastRenderedPageBreak/>
        <w:t>Риски</w:t>
      </w:r>
      <w:r w:rsidRPr="00792F7F">
        <w:rPr>
          <w:rFonts w:ascii="Times New Roman" w:hAnsi="Times New Roman" w:cs="Times New Roman"/>
        </w:rPr>
        <w:t xml:space="preserve"> </w:t>
      </w:r>
      <w:r w:rsidRPr="00792F7F">
        <w:rPr>
          <w:rFonts w:ascii="Times New Roman" w:hAnsi="Times New Roman" w:cs="Times New Roman" w:hint="eastAsia"/>
        </w:rPr>
        <w:t>потери</w:t>
      </w:r>
      <w:r w:rsidRPr="00792F7F">
        <w:rPr>
          <w:rFonts w:ascii="Times New Roman" w:hAnsi="Times New Roman" w:cs="Times New Roman"/>
        </w:rPr>
        <w:t xml:space="preserve"> </w:t>
      </w:r>
      <w:r w:rsidRPr="00792F7F">
        <w:rPr>
          <w:rFonts w:ascii="Times New Roman" w:hAnsi="Times New Roman" w:cs="Times New Roman" w:hint="eastAsia"/>
        </w:rPr>
        <w:t>удовлетворённости</w:t>
      </w:r>
      <w:r w:rsidRPr="00792F7F">
        <w:rPr>
          <w:rFonts w:ascii="Times New Roman" w:hAnsi="Times New Roman" w:cs="Times New Roman"/>
        </w:rPr>
        <w:t xml:space="preserve"> </w:t>
      </w:r>
      <w:r w:rsidRPr="00792F7F">
        <w:rPr>
          <w:rFonts w:ascii="Times New Roman" w:hAnsi="Times New Roman" w:cs="Times New Roman" w:hint="eastAsia"/>
        </w:rPr>
        <w:t>клиентов</w:t>
      </w:r>
      <w:r w:rsidRPr="00792F7F">
        <w:rPr>
          <w:rFonts w:ascii="Times New Roman" w:hAnsi="Times New Roman" w:cs="Times New Roman"/>
        </w:rPr>
        <w:t xml:space="preserve"> </w:t>
      </w:r>
      <w:r w:rsidRPr="00792F7F">
        <w:rPr>
          <w:rFonts w:ascii="Times New Roman" w:hAnsi="Times New Roman" w:cs="Times New Roman" w:hint="eastAsia"/>
        </w:rPr>
        <w:t>и</w:t>
      </w:r>
      <w:r w:rsidRPr="00792F7F">
        <w:rPr>
          <w:rFonts w:ascii="Times New Roman" w:hAnsi="Times New Roman" w:cs="Times New Roman"/>
        </w:rPr>
        <w:t xml:space="preserve"> </w:t>
      </w:r>
      <w:r>
        <w:rPr>
          <w:rFonts w:ascii="Times New Roman" w:hAnsi="Times New Roman" w:cs="Times New Roman"/>
        </w:rPr>
        <w:t>лояльности к бренду.</w:t>
      </w:r>
      <w:r w:rsidR="003D1E22">
        <w:rPr>
          <w:rFonts w:ascii="Times New Roman" w:hAnsi="Times New Roman" w:cs="Times New Roman"/>
        </w:rPr>
        <w:t xml:space="preserve"> Оценка результативности программ лояльности. Способы удержания клиентов и увеличения лояльности. Дисконтные системы и программы лояльности: типы, возможности, проблемы разработки и внедрения, результаты. Технологии планирования и внедрения контакт-центров: персонализация массового клиента.</w:t>
      </w:r>
    </w:p>
    <w:p w14:paraId="2615223C"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Оценка потребительской удовлетворённости. Макромодель оценки потребительской удовлетворённости Оливера. Модель удовлетворённости Bateson. Модель потребительской удовлетворенности Нориаки Кано. CSI (Customer Satisfaction Index) или индекс удовлетворенности — метрика для оценки удовлетворённости клиента последним взаимодействием с компанией. </w:t>
      </w:r>
      <w:r>
        <w:rPr>
          <w:rFonts w:ascii="Times New Roman" w:hAnsi="Times New Roman" w:cs="Times New Roman"/>
          <w:lang w:val="en-US"/>
        </w:rPr>
        <w:t>CES</w:t>
      </w:r>
      <w:r>
        <w:rPr>
          <w:rFonts w:ascii="Times New Roman" w:hAnsi="Times New Roman" w:cs="Times New Roman"/>
        </w:rPr>
        <w:t xml:space="preserve"> </w:t>
      </w:r>
      <w:bookmarkStart w:id="8" w:name="_Hlk118018642"/>
      <w:r>
        <w:rPr>
          <w:rFonts w:ascii="Times New Roman" w:hAnsi="Times New Roman" w:cs="Times New Roman"/>
        </w:rPr>
        <w:t xml:space="preserve">(Custom Effort Score) </w:t>
      </w:r>
      <w:bookmarkEnd w:id="8"/>
      <w:r>
        <w:rPr>
          <w:rFonts w:ascii="Times New Roman" w:hAnsi="Times New Roman" w:cs="Times New Roman"/>
        </w:rPr>
        <w:t>индекс клиентских усилий.</w:t>
      </w:r>
    </w:p>
    <w:p w14:paraId="13CF2CD8" w14:textId="45168A51" w:rsidR="000A6E43" w:rsidRDefault="003D1E22">
      <w:pPr>
        <w:spacing w:line="360" w:lineRule="auto"/>
        <w:ind w:firstLine="709"/>
        <w:jc w:val="both"/>
        <w:rPr>
          <w:rFonts w:ascii="Times New Roman" w:hAnsi="Times New Roman" w:cs="Times New Roman"/>
        </w:rPr>
      </w:pPr>
      <w:r>
        <w:rPr>
          <w:rFonts w:ascii="Times New Roman" w:hAnsi="Times New Roman" w:cs="Times New Roman"/>
        </w:rPr>
        <w:t>Методики исследования лояльности клиентов: метод разделения потребностей, конверсионная модель оценки степени приверженности клиентов (Ян Хофмейр и Бутч Райс), методика ANA, методика уровней лояльности П. Уилтона, методика Д. Аакера, модель оценки лояльности по трём критериям Ж. Ж. Ламбена.</w:t>
      </w:r>
      <w:r>
        <w:t xml:space="preserve"> </w:t>
      </w:r>
      <w:r>
        <w:rPr>
          <w:rFonts w:ascii="Times New Roman" w:hAnsi="Times New Roman" w:cs="Times New Roman"/>
        </w:rPr>
        <w:t>Индекс NPS (Net Promoter Score) — индекс определения приверженности потребителей товару или компании / бренду (индекс готовности рекомендовать).</w:t>
      </w:r>
    </w:p>
    <w:p w14:paraId="0D26760D" w14:textId="77777777" w:rsidR="002D300A" w:rsidRDefault="003D1E22">
      <w:pPr>
        <w:spacing w:line="360" w:lineRule="auto"/>
        <w:ind w:firstLine="709"/>
        <w:jc w:val="both"/>
        <w:rPr>
          <w:rFonts w:ascii="Times New Roman" w:hAnsi="Times New Roman" w:cs="Times New Roman"/>
          <w:szCs w:val="28"/>
        </w:rPr>
      </w:pPr>
      <w:r>
        <w:rPr>
          <w:rFonts w:ascii="Times New Roman" w:hAnsi="Times New Roman" w:cs="Times New Roman"/>
          <w:b/>
          <w:bCs/>
          <w:szCs w:val="28"/>
        </w:rPr>
        <w:t xml:space="preserve">Тема 6. </w:t>
      </w:r>
      <w:r w:rsidR="002D300A">
        <w:rPr>
          <w:rFonts w:ascii="Times New Roman" w:hAnsi="Times New Roman" w:cs="Times New Roman"/>
          <w:b/>
          <w:bCs/>
          <w:szCs w:val="28"/>
        </w:rPr>
        <w:t>Проектирование и а</w:t>
      </w:r>
      <w:r>
        <w:rPr>
          <w:rFonts w:ascii="Times New Roman" w:hAnsi="Times New Roman" w:cs="Times New Roman"/>
          <w:b/>
          <w:bCs/>
          <w:szCs w:val="28"/>
        </w:rPr>
        <w:t>втоматизация процесса управления взаимоотношения с клиентами</w:t>
      </w:r>
      <w:r>
        <w:rPr>
          <w:rFonts w:ascii="Times New Roman" w:hAnsi="Times New Roman" w:cs="Times New Roman"/>
          <w:szCs w:val="28"/>
        </w:rPr>
        <w:t>. Маркетинг в стратегии CRM. Функции и задачи CRM-систем. Сущность и виды CRM-систем во взаимоотношениях с поставщиками и целевыми аудиториями клиентов. Виды CRM-систем: стратегическая, операционная и аналитическая. Применение и внедрение системы CRM в различных сферах экономики для успешного позиционирования компании и повышению финансовой устойчивости. Современные CRM-системы.</w:t>
      </w:r>
      <w:r>
        <w:t xml:space="preserve"> </w:t>
      </w:r>
      <w:r>
        <w:rPr>
          <w:rFonts w:ascii="Times New Roman" w:hAnsi="Times New Roman" w:cs="Times New Roman"/>
          <w:szCs w:val="28"/>
        </w:rPr>
        <w:t xml:space="preserve">Social CRM как система для организации продаж и сопровождения клиентов в социальных сетях и мессенджерах Поддержка клиентов в стратегии CRM. </w:t>
      </w:r>
    </w:p>
    <w:p w14:paraId="0DF8142B" w14:textId="3292397D" w:rsidR="000A6E43" w:rsidRDefault="002D300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Особенности проектного управления внедрением </w:t>
      </w:r>
      <w:r w:rsidR="0002519C" w:rsidRPr="0002519C">
        <w:rPr>
          <w:rFonts w:ascii="Times New Roman" w:hAnsi="Times New Roman" w:cs="Times New Roman"/>
          <w:szCs w:val="28"/>
        </w:rPr>
        <w:t>CRM-</w:t>
      </w:r>
      <w:r w:rsidR="00450FFA">
        <w:rPr>
          <w:rFonts w:ascii="Times New Roman" w:hAnsi="Times New Roman" w:cs="Times New Roman"/>
          <w:szCs w:val="28"/>
        </w:rPr>
        <w:t>системы</w:t>
      </w:r>
      <w:r w:rsidR="00450FFA" w:rsidRPr="0002519C">
        <w:rPr>
          <w:rFonts w:ascii="Times New Roman" w:hAnsi="Times New Roman" w:cs="Times New Roman"/>
          <w:szCs w:val="28"/>
        </w:rPr>
        <w:t xml:space="preserve"> </w:t>
      </w:r>
      <w:r w:rsidR="00450FFA" w:rsidRPr="002D300A">
        <w:rPr>
          <w:rFonts w:ascii="Times New Roman" w:hAnsi="Times New Roman" w:cs="Times New Roman"/>
          <w:szCs w:val="28"/>
        </w:rPr>
        <w:t>в</w:t>
      </w:r>
      <w:r>
        <w:rPr>
          <w:rFonts w:ascii="Times New Roman" w:hAnsi="Times New Roman" w:cs="Times New Roman"/>
          <w:szCs w:val="28"/>
        </w:rPr>
        <w:t xml:space="preserve"> организации. Определение дерева целей, критериев успешности и иерархической структуры работ по внедрению </w:t>
      </w:r>
      <w:r w:rsidRPr="002D300A">
        <w:rPr>
          <w:rFonts w:ascii="Times New Roman" w:hAnsi="Times New Roman" w:cs="Times New Roman"/>
          <w:szCs w:val="28"/>
        </w:rPr>
        <w:t>CRM-</w:t>
      </w:r>
      <w:r w:rsidRPr="002D300A">
        <w:rPr>
          <w:rFonts w:ascii="Times New Roman" w:hAnsi="Times New Roman" w:cs="Times New Roman" w:hint="eastAsia"/>
          <w:szCs w:val="28"/>
        </w:rPr>
        <w:t>системы</w:t>
      </w:r>
      <w:r>
        <w:rPr>
          <w:rFonts w:ascii="Times New Roman" w:hAnsi="Times New Roman" w:cs="Times New Roman"/>
          <w:szCs w:val="28"/>
        </w:rPr>
        <w:t xml:space="preserve">. Стейкхолдеры </w:t>
      </w:r>
      <w:r>
        <w:rPr>
          <w:rFonts w:ascii="Times New Roman" w:hAnsi="Times New Roman" w:cs="Times New Roman"/>
          <w:szCs w:val="28"/>
          <w:lang w:val="en-US"/>
        </w:rPr>
        <w:t>CRM</w:t>
      </w:r>
      <w:r w:rsidRPr="002D300A">
        <w:rPr>
          <w:rFonts w:ascii="Times New Roman" w:hAnsi="Times New Roman" w:cs="Times New Roman"/>
          <w:szCs w:val="28"/>
        </w:rPr>
        <w:t>-</w:t>
      </w:r>
      <w:r>
        <w:rPr>
          <w:rFonts w:ascii="Times New Roman" w:hAnsi="Times New Roman" w:cs="Times New Roman"/>
          <w:szCs w:val="28"/>
        </w:rPr>
        <w:t xml:space="preserve">проекта. </w:t>
      </w:r>
      <w:r w:rsidR="0002519C">
        <w:rPr>
          <w:rFonts w:ascii="Times New Roman" w:hAnsi="Times New Roman" w:cs="Times New Roman"/>
          <w:szCs w:val="28"/>
        </w:rPr>
        <w:lastRenderedPageBreak/>
        <w:t>Порядок составления бюджета</w:t>
      </w:r>
      <w:r w:rsidR="0002519C" w:rsidRPr="0002519C">
        <w:t xml:space="preserve"> </w:t>
      </w:r>
      <w:r w:rsidR="0002519C" w:rsidRPr="0002519C">
        <w:rPr>
          <w:rFonts w:ascii="Times New Roman" w:hAnsi="Times New Roman" w:cs="Times New Roman"/>
          <w:szCs w:val="28"/>
        </w:rPr>
        <w:t>CRM-</w:t>
      </w:r>
      <w:r w:rsidR="0002519C" w:rsidRPr="0002519C">
        <w:rPr>
          <w:rFonts w:ascii="Times New Roman" w:hAnsi="Times New Roman" w:cs="Times New Roman" w:hint="eastAsia"/>
          <w:szCs w:val="28"/>
        </w:rPr>
        <w:t>проекта</w:t>
      </w:r>
      <w:r w:rsidR="0002519C" w:rsidRPr="0002519C">
        <w:rPr>
          <w:rFonts w:ascii="Times New Roman" w:hAnsi="Times New Roman" w:cs="Times New Roman"/>
          <w:szCs w:val="28"/>
        </w:rPr>
        <w:t>.</w:t>
      </w:r>
      <w:r w:rsidR="0002519C">
        <w:rPr>
          <w:rFonts w:ascii="Times New Roman" w:hAnsi="Times New Roman" w:cs="Times New Roman"/>
          <w:szCs w:val="28"/>
        </w:rPr>
        <w:t xml:space="preserve"> </w:t>
      </w:r>
      <w:r w:rsidR="003D1E22">
        <w:rPr>
          <w:rFonts w:ascii="Times New Roman" w:hAnsi="Times New Roman" w:cs="Times New Roman"/>
          <w:szCs w:val="28"/>
        </w:rPr>
        <w:t>Оценка ключевых показателей эффективности</w:t>
      </w:r>
      <w:r>
        <w:rPr>
          <w:rFonts w:ascii="Times New Roman" w:hAnsi="Times New Roman" w:cs="Times New Roman"/>
          <w:szCs w:val="28"/>
        </w:rPr>
        <w:t xml:space="preserve"> внедрения </w:t>
      </w:r>
      <w:r>
        <w:rPr>
          <w:rFonts w:ascii="Times New Roman" w:hAnsi="Times New Roman" w:cs="Times New Roman"/>
          <w:szCs w:val="28"/>
          <w:lang w:val="en-US"/>
        </w:rPr>
        <w:t>CRM</w:t>
      </w:r>
      <w:r w:rsidRPr="0002519C">
        <w:rPr>
          <w:rFonts w:ascii="Times New Roman" w:hAnsi="Times New Roman" w:cs="Times New Roman"/>
          <w:szCs w:val="28"/>
        </w:rPr>
        <w:t>-</w:t>
      </w:r>
      <w:r>
        <w:rPr>
          <w:rFonts w:ascii="Times New Roman" w:hAnsi="Times New Roman" w:cs="Times New Roman"/>
          <w:szCs w:val="28"/>
        </w:rPr>
        <w:t>системы</w:t>
      </w:r>
      <w:r w:rsidR="003D1E22">
        <w:rPr>
          <w:rFonts w:ascii="Times New Roman" w:hAnsi="Times New Roman" w:cs="Times New Roman"/>
          <w:szCs w:val="28"/>
        </w:rPr>
        <w:t xml:space="preserve">: клиентские показатели. </w:t>
      </w:r>
      <w:bookmarkStart w:id="9" w:name="_Hlk5037408781"/>
      <w:bookmarkEnd w:id="9"/>
    </w:p>
    <w:p w14:paraId="1E98F867" w14:textId="77777777" w:rsidR="0002519C" w:rsidRDefault="0002519C">
      <w:pPr>
        <w:spacing w:line="360" w:lineRule="auto"/>
        <w:ind w:firstLine="709"/>
        <w:jc w:val="both"/>
        <w:rPr>
          <w:rStyle w:val="46"/>
          <w:rFonts w:cs="Times New Roman"/>
          <w:spacing w:val="0"/>
          <w:sz w:val="28"/>
          <w:szCs w:val="28"/>
          <w:shd w:val="clear" w:color="auto" w:fill="auto"/>
        </w:rPr>
      </w:pPr>
    </w:p>
    <w:p w14:paraId="012A63DB" w14:textId="77777777" w:rsidR="000A6E43" w:rsidRDefault="003D1E22">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52457ECE" w14:textId="77777777" w:rsidR="000A6E43" w:rsidRDefault="003D1E22">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9"/>
        <w:gridCol w:w="2127"/>
        <w:gridCol w:w="685"/>
        <w:gridCol w:w="826"/>
        <w:gridCol w:w="826"/>
        <w:gridCol w:w="1237"/>
        <w:gridCol w:w="1387"/>
        <w:gridCol w:w="2176"/>
      </w:tblGrid>
      <w:tr w:rsidR="000A6E43" w14:paraId="0630F24D" w14:textId="77777777">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1E9228" w14:textId="77777777" w:rsidR="000A6E43" w:rsidRDefault="003D1E22">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62D9EE5B" w14:textId="77777777" w:rsidR="000A6E43" w:rsidRDefault="003D1E22">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9A137D" w14:textId="77777777" w:rsidR="000A6E43" w:rsidRDefault="003D1E22">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5" w:type="dxa"/>
            <w:gridSpan w:val="5"/>
            <w:tcBorders>
              <w:top w:val="single" w:sz="4" w:space="0" w:color="000000"/>
              <w:left w:val="single" w:sz="4" w:space="0" w:color="000000"/>
              <w:bottom w:val="single" w:sz="4" w:space="0" w:color="000000"/>
              <w:right w:val="single" w:sz="4" w:space="0" w:color="000000"/>
            </w:tcBorders>
          </w:tcPr>
          <w:p w14:paraId="7AEA9AF7" w14:textId="77777777" w:rsidR="000A6E43" w:rsidRDefault="003D1E22">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47FFE7" w14:textId="77777777" w:rsidR="000A6E43" w:rsidRDefault="003D1E22">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0A6E43" w14:paraId="249AF325" w14:textId="77777777">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ECC1BFD" w14:textId="77777777" w:rsidR="000A6E43" w:rsidRDefault="000A6E43">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14:paraId="175A6C3D" w14:textId="77777777" w:rsidR="000A6E43" w:rsidRDefault="000A6E43">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F723E6" w14:textId="77777777" w:rsidR="000A6E43" w:rsidRDefault="003D1E22">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14:paraId="5E28E9D2" w14:textId="77777777" w:rsidR="000A6E43" w:rsidRDefault="003D1E22">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9F1121" w14:textId="77777777" w:rsidR="000A6E43" w:rsidRDefault="003D1E22">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0B6108CA" w14:textId="77777777" w:rsidR="000A6E43" w:rsidRDefault="000A6E43">
            <w:pPr>
              <w:widowControl w:val="0"/>
              <w:tabs>
                <w:tab w:val="right" w:pos="851"/>
              </w:tabs>
              <w:rPr>
                <w:rFonts w:ascii="Times New Roman" w:hAnsi="Times New Roman" w:cs="Times New Roman"/>
                <w:sz w:val="24"/>
              </w:rPr>
            </w:pPr>
          </w:p>
        </w:tc>
      </w:tr>
      <w:tr w:rsidR="000A6E43" w14:paraId="7B33A418" w14:textId="77777777">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676E8A09" w14:textId="77777777" w:rsidR="000A6E43" w:rsidRDefault="000A6E43">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14:paraId="16B272EF" w14:textId="77777777" w:rsidR="000A6E43" w:rsidRDefault="000A6E43">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56EFF15F" w14:textId="77777777" w:rsidR="000A6E43" w:rsidRDefault="000A6E43">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4E0BAC57" w14:textId="77777777" w:rsidR="000A6E43" w:rsidRDefault="003D1E22">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0DF75D9" w14:textId="77777777" w:rsidR="000A6E43" w:rsidRDefault="003D1E22">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7B8E36C" w14:textId="77777777" w:rsidR="000A6E43" w:rsidRDefault="003D1E22">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14:paraId="5AF954B0" w14:textId="77777777" w:rsidR="000A6E43" w:rsidRDefault="000A6E43">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2A32D575" w14:textId="77777777" w:rsidR="000A6E43" w:rsidRDefault="000A6E43">
            <w:pPr>
              <w:widowControl w:val="0"/>
              <w:tabs>
                <w:tab w:val="right" w:pos="851"/>
              </w:tabs>
              <w:rPr>
                <w:rFonts w:ascii="Times New Roman" w:hAnsi="Times New Roman" w:cs="Times New Roman"/>
                <w:sz w:val="24"/>
              </w:rPr>
            </w:pPr>
          </w:p>
        </w:tc>
      </w:tr>
      <w:tr w:rsidR="000A6E43" w14:paraId="195EF46D"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72B2E93" w14:textId="77777777" w:rsidR="000A6E43" w:rsidRDefault="003D1E22">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1EA668A3" w14:textId="77777777" w:rsidR="000A6E43" w:rsidRDefault="003D1E22">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907A2"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6CA91"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5C1C4"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52AC"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727E"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415B9"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 xml:space="preserve">Дискуссия, опрос, работа </w:t>
            </w:r>
          </w:p>
          <w:p w14:paraId="38426520"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 xml:space="preserve">с мини- </w:t>
            </w:r>
          </w:p>
          <w:p w14:paraId="662E4D78"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кейсами</w:t>
            </w:r>
          </w:p>
        </w:tc>
      </w:tr>
      <w:tr w:rsidR="000A6E43" w14:paraId="7496C23F"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6AD3A86D" w14:textId="77777777" w:rsidR="000A6E43" w:rsidRDefault="003D1E22">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4F14B97" w14:textId="77777777" w:rsidR="000A6E43" w:rsidRDefault="003D1E22">
            <w:pPr>
              <w:widowControl w:val="0"/>
              <w:rPr>
                <w:rFonts w:ascii="Times New Roman" w:hAnsi="Times New Roman" w:cs="Times New Roman"/>
                <w:sz w:val="24"/>
              </w:rPr>
            </w:pPr>
            <w:r>
              <w:rPr>
                <w:rStyle w:val="46"/>
                <w:rFonts w:cs="Times New Roman"/>
                <w:bCs/>
                <w:spacing w:val="0"/>
                <w:sz w:val="24"/>
                <w:szCs w:val="24"/>
              </w:rPr>
              <w:t>Тема 2. Клиентоориентированность: с</w:t>
            </w:r>
            <w:r>
              <w:rPr>
                <w:rFonts w:ascii="Times New Roman" w:hAnsi="Times New Roman" w:cs="Times New Roman"/>
                <w:bCs/>
                <w:sz w:val="24"/>
              </w:rPr>
              <w:t>ущность, виды, способы оценки и формирования</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D292"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0867"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1755"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EF66"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6D586"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5BBB"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 xml:space="preserve">Дискуссия, опрос, работа </w:t>
            </w:r>
          </w:p>
          <w:p w14:paraId="494DFDE8"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 xml:space="preserve">с мини- </w:t>
            </w:r>
          </w:p>
          <w:p w14:paraId="5012997A"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кейсами</w:t>
            </w:r>
          </w:p>
        </w:tc>
      </w:tr>
      <w:tr w:rsidR="000A6E43" w14:paraId="45BA632F"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6A6DE6D" w14:textId="77777777" w:rsidR="000A6E43" w:rsidRDefault="003D1E22">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AAFD908" w14:textId="77777777" w:rsidR="000A6E43" w:rsidRDefault="003D1E22">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Тема 3. Поведение потребителей в управлении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F527"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AAC8F"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AF085"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00DA"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F5934"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DE799" w14:textId="77777777" w:rsidR="000A6E43" w:rsidRDefault="003D1E22">
            <w:pPr>
              <w:widowContro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Опрос, </w:t>
            </w:r>
          </w:p>
          <w:p w14:paraId="482AABE7" w14:textId="77777777" w:rsidR="000A6E43" w:rsidRDefault="003D1E22">
            <w:pPr>
              <w:widowContro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ситуационные задачи, </w:t>
            </w:r>
          </w:p>
          <w:p w14:paraId="28119629" w14:textId="77777777" w:rsidR="000A6E43" w:rsidRDefault="003D1E22">
            <w:pPr>
              <w:widowControl w:val="0"/>
            </w:pPr>
            <w:r>
              <w:rPr>
                <w:rFonts w:ascii="Times New Roman" w:eastAsia="Arial Unicode MS" w:hAnsi="Times New Roman" w:cs="Times New Roman"/>
                <w:sz w:val="24"/>
                <w:lang w:eastAsia="zh-CN"/>
              </w:rPr>
              <w:t>кейсы</w:t>
            </w:r>
          </w:p>
        </w:tc>
      </w:tr>
      <w:tr w:rsidR="000A6E43" w14:paraId="75897E5B"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A7BD612" w14:textId="77777777" w:rsidR="000A6E43" w:rsidRDefault="003D1E22">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1BD03BC5" w14:textId="77777777" w:rsidR="000A6E43" w:rsidRDefault="003D1E22">
            <w:pPr>
              <w:widowControl w:val="0"/>
              <w:rPr>
                <w:rFonts w:ascii="Times New Roman" w:eastAsiaTheme="minorHAnsi"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1B622"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E75B"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C5FF4"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A01F0"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9160D"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FBD99"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0A6E43" w14:paraId="330355DD"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C158DA" w14:textId="77777777" w:rsidR="000A6E43" w:rsidRDefault="003D1E22">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27A7D56" w14:textId="77777777" w:rsidR="000A6E43" w:rsidRDefault="003D1E22">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7136D"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10581"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CF597"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65F86"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B5DF6"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08EBE"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 xml:space="preserve">Опрос, </w:t>
            </w:r>
          </w:p>
          <w:p w14:paraId="6C50E9E9"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 xml:space="preserve">ситуационные задачи, </w:t>
            </w:r>
          </w:p>
          <w:p w14:paraId="772A7625"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rPr>
              <w:t>кейсы</w:t>
            </w:r>
          </w:p>
        </w:tc>
      </w:tr>
      <w:tr w:rsidR="000A6E43" w14:paraId="3E0BEA88"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2201D2D5" w14:textId="77777777" w:rsidR="000A6E43" w:rsidRDefault="003D1E22">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B01FD29" w14:textId="5A4FDEE1" w:rsidR="000A6E43" w:rsidRDefault="003D1E22">
            <w:pPr>
              <w:widowControl w:val="0"/>
              <w:rPr>
                <w:rStyle w:val="46"/>
                <w:rFonts w:eastAsiaTheme="minorHAnsi" w:cs="Times New Roman"/>
                <w:spacing w:val="0"/>
                <w:sz w:val="24"/>
                <w:szCs w:val="24"/>
                <w:lang w:eastAsia="en-US"/>
              </w:rPr>
            </w:pPr>
            <w:r>
              <w:rPr>
                <w:rFonts w:ascii="Times New Roman" w:eastAsiaTheme="minorHAnsi" w:hAnsi="Times New Roman" w:cs="Times New Roman"/>
                <w:sz w:val="24"/>
                <w:shd w:val="clear" w:color="auto" w:fill="FFFFFF"/>
                <w:lang w:eastAsia="en-US"/>
              </w:rPr>
              <w:t xml:space="preserve">Тема 6. </w:t>
            </w:r>
            <w:r w:rsidR="00792F7F" w:rsidRPr="00792F7F">
              <w:rPr>
                <w:rFonts w:ascii="Times New Roman" w:eastAsiaTheme="minorHAnsi" w:hAnsi="Times New Roman" w:cs="Times New Roman"/>
                <w:sz w:val="24"/>
                <w:shd w:val="clear" w:color="auto" w:fill="FFFFFF"/>
                <w:lang w:eastAsia="en-US"/>
              </w:rPr>
              <w:t>Проектирование и автоматизация</w:t>
            </w:r>
            <w:r w:rsidR="00792F7F" w:rsidRPr="00792F7F">
              <w:rPr>
                <w:rFonts w:ascii="Times New Roman" w:eastAsiaTheme="minorHAnsi" w:hAnsi="Times New Roman" w:cs="Times New Roman"/>
                <w:b/>
                <w:bCs/>
                <w:sz w:val="24"/>
                <w:shd w:val="clear" w:color="auto" w:fill="FFFFFF"/>
                <w:lang w:eastAsia="en-US"/>
              </w:rPr>
              <w:t xml:space="preserve"> </w:t>
            </w:r>
            <w:r>
              <w:rPr>
                <w:rFonts w:ascii="Times New Roman" w:eastAsiaTheme="minorHAnsi" w:hAnsi="Times New Roman" w:cs="Times New Roman"/>
                <w:sz w:val="24"/>
                <w:shd w:val="clear" w:color="auto" w:fill="FFFFFF"/>
                <w:lang w:eastAsia="en-US"/>
              </w:rPr>
              <w:t>процесса управления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9E82F"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D2831"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BC6D4"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7837E"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C2F65"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31F7D" w14:textId="77777777" w:rsidR="000A6E43" w:rsidRDefault="003D1E22">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0A6E43" w14:paraId="6A8BCFEC"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6A31415D" w14:textId="77777777" w:rsidR="000A6E43" w:rsidRDefault="000A6E43">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EA58471" w14:textId="77777777" w:rsidR="000A6E43" w:rsidRDefault="003D1E22">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6E654" w14:textId="77777777" w:rsidR="000A6E43" w:rsidRDefault="003D1E22">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EE0FD" w14:textId="77777777" w:rsidR="000A6E43" w:rsidRDefault="003D1E22">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9ED6D" w14:textId="77777777" w:rsidR="000A6E43" w:rsidRDefault="003D1E22">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64C30" w14:textId="77777777" w:rsidR="000A6E43" w:rsidRDefault="003D1E22">
            <w:pPr>
              <w:widowControl w:val="0"/>
              <w:jc w:val="center"/>
              <w:rPr>
                <w:rFonts w:ascii="Times New Roman" w:hAnsi="Times New Roman" w:cs="Times New Roman"/>
                <w:b/>
                <w:color w:val="000000"/>
                <w:sz w:val="24"/>
              </w:rPr>
            </w:pPr>
            <w:r>
              <w:rPr>
                <w:rFonts w:ascii="Times New Roman" w:hAnsi="Times New Roman" w:cs="Times New Roman"/>
                <w:b/>
                <w:color w:val="000000"/>
                <w:sz w:val="24"/>
              </w:rPr>
              <w:t>20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57BE6" w14:textId="77777777" w:rsidR="000A6E43" w:rsidRDefault="003D1E22">
            <w:pPr>
              <w:widowControl w:val="0"/>
              <w:jc w:val="center"/>
              <w:rPr>
                <w:rFonts w:ascii="Times New Roman" w:hAnsi="Times New Roman" w:cs="Times New Roman"/>
                <w:b/>
                <w:color w:val="000000"/>
                <w:sz w:val="24"/>
              </w:rPr>
            </w:pPr>
            <w:r>
              <w:rPr>
                <w:rFonts w:ascii="Times New Roman" w:hAnsi="Times New Roman" w:cs="Times New Roman"/>
                <w:b/>
                <w:color w:val="000000"/>
                <w:sz w:val="24"/>
              </w:rPr>
              <w:t>78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18BECB59" w14:textId="77777777" w:rsidR="000A6E43" w:rsidRDefault="003D1E22">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w:t>
            </w:r>
            <w:r>
              <w:rPr>
                <w:rFonts w:ascii="Times New Roman" w:hAnsi="Times New Roman" w:cs="Times New Roman"/>
                <w:b/>
                <w:sz w:val="24"/>
              </w:rPr>
              <w:lastRenderedPageBreak/>
              <w:t>работа</w:t>
            </w:r>
          </w:p>
        </w:tc>
      </w:tr>
      <w:tr w:rsidR="000A6E43" w14:paraId="1DB66DD3"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0B49297" w14:textId="77777777" w:rsidR="000A6E43" w:rsidRDefault="000A6E43">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A685603" w14:textId="77777777" w:rsidR="000A6E43" w:rsidRDefault="003D1E22">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8A2E9"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E74D3"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494A1" w14:textId="3BC739A1" w:rsidR="000A6E43" w:rsidRDefault="00657D6F">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68D07" w14:textId="12B13490" w:rsidR="000A6E43" w:rsidRDefault="00657D6F">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D0349" w14:textId="77777777" w:rsidR="000A6E43" w:rsidRDefault="003D1E22">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5373D4C5" w14:textId="77777777" w:rsidR="000A6E43" w:rsidRDefault="000A6E43">
            <w:pPr>
              <w:widowControl w:val="0"/>
              <w:tabs>
                <w:tab w:val="right" w:pos="851"/>
              </w:tabs>
              <w:rPr>
                <w:rFonts w:ascii="Times New Roman" w:hAnsi="Times New Roman" w:cs="Times New Roman"/>
                <w:sz w:val="24"/>
              </w:rPr>
            </w:pPr>
          </w:p>
        </w:tc>
      </w:tr>
    </w:tbl>
    <w:p w14:paraId="7A9FEC79" w14:textId="77777777" w:rsidR="000A6E43" w:rsidRDefault="000A6E43">
      <w:pPr>
        <w:keepNext/>
        <w:keepLines/>
        <w:spacing w:line="360" w:lineRule="auto"/>
        <w:ind w:firstLine="709"/>
        <w:outlineLvl w:val="3"/>
        <w:rPr>
          <w:rFonts w:ascii="Times New Roman" w:hAnsi="Times New Roman" w:cs="Times New Roman"/>
          <w:b/>
          <w:szCs w:val="28"/>
        </w:rPr>
      </w:pPr>
    </w:p>
    <w:p w14:paraId="643FE055" w14:textId="77777777" w:rsidR="000A6E43" w:rsidRDefault="003D1E22">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018DF8D2" w14:textId="77777777" w:rsidR="000A6E43" w:rsidRDefault="003D1E22">
      <w:pPr>
        <w:keepNext/>
        <w:jc w:val="right"/>
        <w:rPr>
          <w:rFonts w:ascii="Times New Roman" w:hAnsi="Times New Roman" w:cs="Times New Roman"/>
          <w:szCs w:val="28"/>
        </w:rPr>
      </w:pPr>
      <w:r>
        <w:rPr>
          <w:rFonts w:ascii="Times New Roman" w:hAnsi="Times New Roman" w:cs="Times New Roman"/>
          <w:szCs w:val="28"/>
        </w:rPr>
        <w:t>Таблица 3</w:t>
      </w:r>
    </w:p>
    <w:p w14:paraId="3E8F3EE5" w14:textId="77777777" w:rsidR="000A6E43" w:rsidRDefault="000A6E43">
      <w:pPr>
        <w:keepNext/>
        <w:jc w:val="both"/>
        <w:rPr>
          <w:rFonts w:ascii="Times New Roman" w:hAnsi="Times New Roman" w:cs="Times New Roman"/>
          <w:sz w:val="18"/>
          <w:szCs w:val="18"/>
        </w:rPr>
      </w:pPr>
    </w:p>
    <w:tbl>
      <w:tblPr>
        <w:tblStyle w:val="aff1"/>
        <w:tblW w:w="9916" w:type="dxa"/>
        <w:tblLayout w:type="fixed"/>
        <w:tblLook w:val="04A0" w:firstRow="1" w:lastRow="0" w:firstColumn="1" w:lastColumn="0" w:noHBand="0" w:noVBand="1"/>
      </w:tblPr>
      <w:tblGrid>
        <w:gridCol w:w="2694"/>
        <w:gridCol w:w="3681"/>
        <w:gridCol w:w="3541"/>
      </w:tblGrid>
      <w:tr w:rsidR="000A6E43" w14:paraId="679E938F" w14:textId="77777777">
        <w:tc>
          <w:tcPr>
            <w:tcW w:w="2694" w:type="dxa"/>
          </w:tcPr>
          <w:p w14:paraId="186CB049" w14:textId="77777777" w:rsidR="000A6E43" w:rsidRDefault="003D1E22">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14:paraId="1CB39E56" w14:textId="77777777" w:rsidR="000A6E43" w:rsidRDefault="003D1E22">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31CE1D76" w14:textId="77777777" w:rsidR="000A6E43" w:rsidRDefault="000A6E43">
            <w:pPr>
              <w:keepNext/>
              <w:widowControl w:val="0"/>
              <w:jc w:val="both"/>
              <w:rPr>
                <w:rFonts w:ascii="Times New Roman" w:hAnsi="Times New Roman" w:cs="Times New Roman"/>
                <w:b/>
                <w:sz w:val="24"/>
              </w:rPr>
            </w:pPr>
          </w:p>
        </w:tc>
        <w:tc>
          <w:tcPr>
            <w:tcW w:w="3541" w:type="dxa"/>
          </w:tcPr>
          <w:p w14:paraId="4B4D1800" w14:textId="77777777" w:rsidR="000A6E43" w:rsidRDefault="003D1E22">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0A6E43" w14:paraId="0D889500" w14:textId="77777777">
        <w:tc>
          <w:tcPr>
            <w:tcW w:w="2694" w:type="dxa"/>
          </w:tcPr>
          <w:p w14:paraId="498FD3CD" w14:textId="77777777" w:rsidR="000A6E43" w:rsidRDefault="003D1E22">
            <w:pPr>
              <w:widowControl w:val="0"/>
              <w:rPr>
                <w:rStyle w:val="46"/>
                <w:rFonts w:cs="Times New Roman"/>
                <w:spacing w:val="0"/>
                <w:sz w:val="24"/>
                <w:szCs w:val="24"/>
              </w:rPr>
            </w:pPr>
            <w:r>
              <w:rPr>
                <w:rFonts w:ascii="Times New Roman" w:eastAsia="Calibri" w:hAnsi="Times New Roman" w:cs="Times New Roman"/>
                <w:sz w:val="24"/>
                <w:shd w:val="clear" w:color="auto" w:fill="FFFFFF"/>
              </w:rPr>
              <w:t>Тема 1. Теоретические основы управления взаимоотношениями с клиентами.</w:t>
            </w:r>
          </w:p>
        </w:tc>
        <w:tc>
          <w:tcPr>
            <w:tcW w:w="3681" w:type="dxa"/>
          </w:tcPr>
          <w:p w14:paraId="2DBD4D2B" w14:textId="77777777" w:rsidR="000A6E43" w:rsidRDefault="003D1E22">
            <w:pPr>
              <w:widowControl w:val="0"/>
              <w:rPr>
                <w:rFonts w:ascii="Times New Roman" w:hAnsi="Times New Roman" w:cs="Times New Roman"/>
                <w:sz w:val="24"/>
              </w:rPr>
            </w:pPr>
            <w:r>
              <w:rPr>
                <w:rFonts w:ascii="Times New Roman" w:hAnsi="Times New Roman" w:cs="Times New Roman"/>
                <w:sz w:val="24"/>
              </w:rPr>
              <w:t>1. Маркетинг взаимоотношений: сущность, история становления. 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14:paraId="52464176" w14:textId="77777777" w:rsidR="000A6E43" w:rsidRDefault="003D1E22">
            <w:pPr>
              <w:widowControl w:val="0"/>
              <w:rPr>
                <w:rFonts w:ascii="Times New Roman" w:hAnsi="Times New Roman" w:cs="Times New Roman"/>
                <w:sz w:val="24"/>
              </w:rPr>
            </w:pPr>
            <w:r>
              <w:rPr>
                <w:rFonts w:ascii="Times New Roman" w:hAnsi="Times New Roman" w:cs="Times New Roman"/>
                <w:sz w:val="24"/>
              </w:rPr>
              <w:t>3. Клиент как партнёр. Вовлечение клиента в создание ценности. Концепция CMR (Customer Managed Relations): отношения с клиентом как двусторонний процесс.</w:t>
            </w:r>
          </w:p>
          <w:p w14:paraId="6C4A39B6" w14:textId="77777777" w:rsidR="000A6E43" w:rsidRDefault="003D1E22">
            <w:pPr>
              <w:widowControl w:val="0"/>
              <w:rPr>
                <w:rFonts w:ascii="Times New Roman" w:hAnsi="Times New Roman" w:cs="Times New Roman"/>
                <w:sz w:val="24"/>
              </w:rPr>
            </w:pPr>
            <w:r>
              <w:rPr>
                <w:rFonts w:ascii="Times New Roman" w:hAnsi="Times New Roman" w:cs="Times New Roman"/>
                <w:sz w:val="24"/>
              </w:rPr>
              <w:t>4. Развитие бизнеса в зависимости от степени взаимоотношений с клиентами.</w:t>
            </w:r>
          </w:p>
          <w:p w14:paraId="7694DFE5" w14:textId="77777777" w:rsidR="000A6E43" w:rsidRDefault="000A6E43">
            <w:pPr>
              <w:widowControl w:val="0"/>
              <w:rPr>
                <w:rFonts w:ascii="Times New Roman" w:hAnsi="Times New Roman" w:cs="Times New Roman"/>
                <w:sz w:val="24"/>
              </w:rPr>
            </w:pPr>
          </w:p>
          <w:p w14:paraId="485E39DE"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14:paraId="61DEE638"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14:paraId="3F32D3C0"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развития </w:t>
            </w:r>
            <w:r>
              <w:rPr>
                <w:rFonts w:ascii="Times New Roman" w:hAnsi="Times New Roman" w:cs="Times New Roman"/>
                <w:sz w:val="24"/>
              </w:rPr>
              <w:t>маркетинга взаимоотношений</w:t>
            </w:r>
            <w:r>
              <w:rPr>
                <w:rFonts w:ascii="Times New Roman" w:eastAsia="Arial Unicode MS" w:hAnsi="Times New Roman" w:cs="Times New Roman"/>
                <w:sz w:val="24"/>
                <w:lang w:eastAsia="zh-CN"/>
              </w:rPr>
              <w:t>.</w:t>
            </w:r>
          </w:p>
          <w:p w14:paraId="1BF24BB0"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p w14:paraId="394E57BC" w14:textId="77777777" w:rsidR="000A6E43" w:rsidRDefault="000A6E43">
            <w:pPr>
              <w:widowControl w:val="0"/>
              <w:ind w:firstLine="3"/>
              <w:outlineLvl w:val="0"/>
              <w:rPr>
                <w:rFonts w:ascii="Times New Roman" w:eastAsia="Arial Unicode MS" w:hAnsi="Times New Roman" w:cs="Times New Roman"/>
                <w:sz w:val="24"/>
                <w:lang w:eastAsia="zh-CN"/>
              </w:rPr>
            </w:pPr>
          </w:p>
        </w:tc>
      </w:tr>
      <w:tr w:rsidR="000A6E43" w14:paraId="765E07E9" w14:textId="77777777">
        <w:tc>
          <w:tcPr>
            <w:tcW w:w="2694" w:type="dxa"/>
          </w:tcPr>
          <w:p w14:paraId="4BC8E256" w14:textId="77777777" w:rsidR="000A6E43" w:rsidRDefault="003D1E22">
            <w:pPr>
              <w:widowControl w:val="0"/>
              <w:rPr>
                <w:rFonts w:ascii="Times New Roman" w:eastAsia="Calibri" w:hAnsi="Times New Roman" w:cs="Times New Roman"/>
                <w:sz w:val="24"/>
                <w:shd w:val="clear" w:color="auto" w:fill="FFFFFF"/>
              </w:rPr>
            </w:pPr>
            <w:r>
              <w:rPr>
                <w:rStyle w:val="46"/>
                <w:rFonts w:cs="Times New Roman"/>
                <w:bCs/>
                <w:spacing w:val="0"/>
                <w:sz w:val="24"/>
                <w:szCs w:val="24"/>
              </w:rPr>
              <w:t>Тема 2. Клиентоориентированность: с</w:t>
            </w:r>
            <w:r>
              <w:rPr>
                <w:rFonts w:ascii="Times New Roman" w:hAnsi="Times New Roman" w:cs="Times New Roman"/>
                <w:bCs/>
                <w:sz w:val="24"/>
              </w:rPr>
              <w:t>ущность, виды, способы оценки и формирования</w:t>
            </w:r>
          </w:p>
        </w:tc>
        <w:tc>
          <w:tcPr>
            <w:tcW w:w="3681" w:type="dxa"/>
          </w:tcPr>
          <w:p w14:paraId="749FE61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Понятие и виды клиентов. </w:t>
            </w:r>
          </w:p>
          <w:p w14:paraId="3549F87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Этапы работы с клиентом. </w:t>
            </w:r>
          </w:p>
          <w:p w14:paraId="71CCA7A4" w14:textId="77777777" w:rsidR="000A6E43" w:rsidRDefault="003D1E22">
            <w:pPr>
              <w:widowControl w:val="0"/>
              <w:rPr>
                <w:rFonts w:ascii="Times New Roman" w:hAnsi="Times New Roman" w:cs="Times New Roman"/>
                <w:sz w:val="24"/>
              </w:rPr>
            </w:pPr>
            <w:r>
              <w:rPr>
                <w:rFonts w:ascii="Times New Roman" w:hAnsi="Times New Roman" w:cs="Times New Roman"/>
                <w:sz w:val="24"/>
              </w:rPr>
              <w:t>3. Понимание клиентов и их потребностей</w:t>
            </w:r>
          </w:p>
          <w:p w14:paraId="53483F4E"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Развитие бизнеса в зависимости от степени </w:t>
            </w:r>
          </w:p>
          <w:p w14:paraId="15B16F93" w14:textId="77777777" w:rsidR="000A6E43" w:rsidRDefault="003D1E22">
            <w:pPr>
              <w:widowControl w:val="0"/>
              <w:rPr>
                <w:rFonts w:ascii="Times New Roman" w:hAnsi="Times New Roman" w:cs="Times New Roman"/>
                <w:sz w:val="24"/>
              </w:rPr>
            </w:pPr>
            <w:r>
              <w:rPr>
                <w:rFonts w:ascii="Times New Roman" w:hAnsi="Times New Roman" w:cs="Times New Roman"/>
                <w:sz w:val="24"/>
              </w:rPr>
              <w:t>взаимоотношений с клиентами</w:t>
            </w:r>
          </w:p>
          <w:p w14:paraId="531224E1" w14:textId="77777777" w:rsidR="000A6E43" w:rsidRDefault="003D1E22">
            <w:pPr>
              <w:widowControl w:val="0"/>
              <w:rPr>
                <w:rFonts w:ascii="Times New Roman" w:hAnsi="Times New Roman" w:cs="Times New Roman"/>
                <w:sz w:val="24"/>
              </w:rPr>
            </w:pPr>
            <w:r>
              <w:rPr>
                <w:rFonts w:ascii="Times New Roman" w:hAnsi="Times New Roman" w:cs="Times New Roman"/>
                <w:sz w:val="24"/>
              </w:rPr>
              <w:t>5. Сервис-ориентированная стратегия и подходы к её разработке</w:t>
            </w:r>
          </w:p>
          <w:p w14:paraId="7A1DBAB4" w14:textId="77777777" w:rsidR="000A6E43" w:rsidRDefault="003D1E22">
            <w:pPr>
              <w:widowControl w:val="0"/>
              <w:rPr>
                <w:rFonts w:ascii="Times New Roman" w:hAnsi="Times New Roman" w:cs="Times New Roman"/>
                <w:sz w:val="24"/>
              </w:rPr>
            </w:pPr>
            <w:r>
              <w:rPr>
                <w:rFonts w:ascii="Times New Roman" w:hAnsi="Times New Roman" w:cs="Times New Roman"/>
                <w:sz w:val="24"/>
              </w:rPr>
              <w:t>6. Формирование клиентоориентированной культуры компании</w:t>
            </w:r>
          </w:p>
          <w:p w14:paraId="61908BF7" w14:textId="77777777" w:rsidR="000A6E43" w:rsidRDefault="003D1E22">
            <w:pPr>
              <w:widowControl w:val="0"/>
              <w:rPr>
                <w:rFonts w:ascii="Times New Roman" w:hAnsi="Times New Roman" w:cs="Times New Roman"/>
                <w:sz w:val="24"/>
              </w:rPr>
            </w:pPr>
            <w:r>
              <w:rPr>
                <w:rFonts w:ascii="Times New Roman" w:hAnsi="Times New Roman" w:cs="Times New Roman"/>
                <w:sz w:val="24"/>
              </w:rPr>
              <w:t>7. Внутренний маркетинг: цели, задачи, типы организации, управление лояльностью сотрудников организации</w:t>
            </w:r>
          </w:p>
          <w:p w14:paraId="01567740" w14:textId="77777777" w:rsidR="000A6E43" w:rsidRDefault="000A6E43">
            <w:pPr>
              <w:widowControl w:val="0"/>
              <w:rPr>
                <w:rFonts w:ascii="Times New Roman" w:hAnsi="Times New Roman" w:cs="Times New Roman"/>
                <w:sz w:val="24"/>
              </w:rPr>
            </w:pPr>
          </w:p>
          <w:p w14:paraId="6D2970AB"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14:paraId="69D44695"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14:paraId="0FA4AE41" w14:textId="77777777" w:rsidR="000A6E43" w:rsidRDefault="003D1E22">
            <w:pPr>
              <w:widowControl w:val="0"/>
              <w:ind w:firstLine="3"/>
              <w:outlineLvl w:val="0"/>
              <w:rPr>
                <w:rFonts w:ascii="Times New Roman" w:hAnsi="Times New Roman" w:cs="Times New Roman"/>
                <w:sz w:val="24"/>
              </w:rPr>
            </w:pPr>
            <w:r>
              <w:rPr>
                <w:rFonts w:ascii="Times New Roman" w:hAnsi="Times New Roman" w:cs="Times New Roman"/>
                <w:sz w:val="24"/>
              </w:rPr>
              <w:lastRenderedPageBreak/>
              <w:t>Устный опрос, работа в Интернете, разбор ситуационных задач. Консультации преподавателя по сложным вопросам формирования клиентоориентированности компании.</w:t>
            </w:r>
          </w:p>
          <w:p w14:paraId="3BBDAB36" w14:textId="77777777" w:rsidR="000A6E43" w:rsidRDefault="003D1E22">
            <w:pPr>
              <w:widowControl w:val="0"/>
              <w:ind w:firstLine="3"/>
              <w:outlineLvl w:val="0"/>
              <w:rPr>
                <w:rFonts w:ascii="Times New Roman" w:hAnsi="Times New Roman" w:cs="Times New Roman"/>
                <w:sz w:val="24"/>
              </w:rPr>
            </w:pPr>
            <w:r>
              <w:rPr>
                <w:rFonts w:ascii="Times New Roman" w:hAnsi="Times New Roman" w:cs="Times New Roman"/>
                <w:sz w:val="24"/>
              </w:rPr>
              <w:t>Командная работа в форме мозгового штурма.</w:t>
            </w:r>
          </w:p>
        </w:tc>
      </w:tr>
      <w:tr w:rsidR="000A6E43" w14:paraId="69F3DD2A" w14:textId="77777777">
        <w:tc>
          <w:tcPr>
            <w:tcW w:w="2694" w:type="dxa"/>
          </w:tcPr>
          <w:p w14:paraId="106278EC" w14:textId="77777777" w:rsidR="000A6E43" w:rsidRDefault="003D1E22">
            <w:pPr>
              <w:widowControl w:val="0"/>
              <w:rPr>
                <w:rFonts w:ascii="Times New Roman" w:eastAsia="Calibri" w:hAnsi="Times New Roman" w:cs="Times New Roman"/>
                <w:sz w:val="24"/>
              </w:rPr>
            </w:pPr>
            <w:r>
              <w:rPr>
                <w:rFonts w:ascii="Times New Roman" w:hAnsi="Times New Roman" w:cs="Times New Roman"/>
                <w:sz w:val="24"/>
              </w:rPr>
              <w:t>Тема 3. Поведение потребителей в управлении взаимоотношения с клиентами.</w:t>
            </w:r>
          </w:p>
        </w:tc>
        <w:tc>
          <w:tcPr>
            <w:tcW w:w="3681" w:type="dxa"/>
          </w:tcPr>
          <w:p w14:paraId="2CC5B234"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1. Сущность и факторы покупательского поведения.</w:t>
            </w:r>
          </w:p>
          <w:p w14:paraId="37523EC5"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2. Модели поведения и принятие решения о покупке. </w:t>
            </w:r>
          </w:p>
          <w:p w14:paraId="693EE926"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3. Развитие жизненного цикла клиентов — привлечение, удержание и развитие отношений с клиентом. </w:t>
            </w:r>
          </w:p>
          <w:p w14:paraId="2D8351FD"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4. Взаимосвязь пользы для покупателя и ценности клиента. 5. Методы исследования ценности клиентов</w:t>
            </w:r>
          </w:p>
          <w:p w14:paraId="21ED2211" w14:textId="77777777" w:rsidR="000A6E43" w:rsidRDefault="000A6E43">
            <w:pPr>
              <w:widowControl w:val="0"/>
              <w:rPr>
                <w:rFonts w:ascii="Times New Roman" w:hAnsi="Times New Roman" w:cs="Times New Roman"/>
                <w:bCs/>
                <w:sz w:val="24"/>
                <w:shd w:val="clear" w:color="auto" w:fill="FFFFFF"/>
              </w:rPr>
            </w:pPr>
          </w:p>
          <w:p w14:paraId="2140A0C6"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14:paraId="4764810E"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sz w:val="24"/>
              </w:rPr>
              <w:t>раздел 9: №№ 1-10.</w:t>
            </w:r>
          </w:p>
        </w:tc>
        <w:tc>
          <w:tcPr>
            <w:tcW w:w="3541" w:type="dxa"/>
          </w:tcPr>
          <w:p w14:paraId="75B7C79B"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Консультации преподавателя по сложным вопросам анализа поведения потребителей.</w:t>
            </w:r>
          </w:p>
          <w:p w14:paraId="26717720" w14:textId="77777777" w:rsidR="000A6E43" w:rsidRDefault="003D1E22">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0A6E43" w14:paraId="3065BFF3" w14:textId="77777777">
        <w:tc>
          <w:tcPr>
            <w:tcW w:w="2694" w:type="dxa"/>
          </w:tcPr>
          <w:p w14:paraId="4B788C98" w14:textId="77777777" w:rsidR="000A6E43" w:rsidRDefault="003D1E22">
            <w:pPr>
              <w:widowControl w:val="0"/>
              <w:rPr>
                <w:rStyle w:val="46"/>
                <w:rFonts w:eastAsiaTheme="minorHAnsi" w:cs="Times New Roman"/>
                <w:spacing w:val="0"/>
                <w:sz w:val="24"/>
                <w:szCs w:val="24"/>
                <w:lang w:eastAsia="en-US"/>
              </w:rPr>
            </w:pPr>
            <w:r>
              <w:rPr>
                <w:rFonts w:ascii="Times New Roman" w:hAnsi="Times New Roman" w:cs="Times New Roman"/>
                <w:sz w:val="24"/>
                <w:shd w:val="clear" w:color="auto" w:fill="FFFFFF"/>
              </w:rPr>
              <w:t>Тема 4. Управление взаимоотношениями с партнерами по бизнесу</w:t>
            </w:r>
          </w:p>
        </w:tc>
        <w:tc>
          <w:tcPr>
            <w:tcW w:w="3681" w:type="dxa"/>
          </w:tcPr>
          <w:p w14:paraId="6AB6721E"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1. Маркетинг отношений: сущность, подходы, специфика. </w:t>
            </w:r>
          </w:p>
          <w:p w14:paraId="7444CD00" w14:textId="77777777" w:rsidR="000A6E43" w:rsidRDefault="003D1E22">
            <w:pPr>
              <w:widowControl w:val="0"/>
              <w:rPr>
                <w:rFonts w:ascii="Times New Roman" w:hAnsi="Times New Roman" w:cs="Times New Roman"/>
                <w:bCs/>
                <w:sz w:val="24"/>
                <w:lang w:val="en-US"/>
              </w:rPr>
            </w:pPr>
            <w:r>
              <w:rPr>
                <w:rFonts w:ascii="Times New Roman" w:hAnsi="Times New Roman" w:cs="Times New Roman"/>
                <w:bCs/>
                <w:sz w:val="24"/>
                <w:lang w:val="en-US"/>
              </w:rPr>
              <w:t xml:space="preserve">2. </w:t>
            </w:r>
            <w:r>
              <w:rPr>
                <w:rFonts w:ascii="Times New Roman" w:hAnsi="Times New Roman" w:cs="Times New Roman"/>
                <w:bCs/>
                <w:sz w:val="24"/>
              </w:rPr>
              <w:t>Система</w:t>
            </w:r>
            <w:r>
              <w:rPr>
                <w:rFonts w:ascii="Times New Roman" w:hAnsi="Times New Roman" w:cs="Times New Roman"/>
                <w:bCs/>
                <w:sz w:val="24"/>
                <w:lang w:val="en-US"/>
              </w:rPr>
              <w:t xml:space="preserve"> PRM (Partner relationship management). </w:t>
            </w:r>
          </w:p>
          <w:p w14:paraId="0E796C9E"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3. Концепции управления взаимоотношениями с партнерами.</w:t>
            </w:r>
          </w:p>
          <w:p w14:paraId="6348A75D"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4. Управление взаимоотношениями с партнерами с использованием инновационных информационных и коммуникационных технологий.</w:t>
            </w:r>
          </w:p>
          <w:p w14:paraId="75497CF0" w14:textId="77777777" w:rsidR="000A6E43" w:rsidRDefault="000A6E43">
            <w:pPr>
              <w:widowControl w:val="0"/>
              <w:rPr>
                <w:rFonts w:ascii="Times New Roman" w:hAnsi="Times New Roman" w:cs="Times New Roman"/>
                <w:bCs/>
                <w:sz w:val="24"/>
              </w:rPr>
            </w:pPr>
          </w:p>
          <w:p w14:paraId="1F4B0172"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5-9, 15; </w:t>
            </w:r>
          </w:p>
          <w:p w14:paraId="1B832871"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14:paraId="11B3291B"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14:paraId="213CB12D"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0A6E43" w14:paraId="7B6B5555" w14:textId="77777777">
        <w:tc>
          <w:tcPr>
            <w:tcW w:w="2694" w:type="dxa"/>
          </w:tcPr>
          <w:p w14:paraId="4A819462" w14:textId="77777777" w:rsidR="000A6E43" w:rsidRDefault="003D1E22">
            <w:pPr>
              <w:widowControl w:val="0"/>
              <w:rPr>
                <w:rFonts w:ascii="Times New Roman" w:hAnsi="Times New Roman" w:cs="Times New Roman"/>
                <w:sz w:val="24"/>
                <w:shd w:val="clear" w:color="auto" w:fill="FFFFFF"/>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681" w:type="dxa"/>
          </w:tcPr>
          <w:p w14:paraId="68265BE6"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1. Эволюция покупателя – от первичного до постоянного - Правило Парето.</w:t>
            </w:r>
          </w:p>
          <w:p w14:paraId="22A080C4"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2. Удержание клиентов: понятие и методы.</w:t>
            </w:r>
          </w:p>
          <w:p w14:paraId="02789C8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3. Способы удержания клиентов и увеличения лояльности.</w:t>
            </w:r>
          </w:p>
          <w:p w14:paraId="68187DF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4. Дисконтные системы и программы лояльности: типы, возможности, проблемы разработки и внедрения, результаты. </w:t>
            </w:r>
          </w:p>
          <w:p w14:paraId="0EA45D2C"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5. Оценка потребительской удовлетворённости. </w:t>
            </w:r>
          </w:p>
          <w:p w14:paraId="52972A9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6. Методики исследования </w:t>
            </w:r>
            <w:r>
              <w:rPr>
                <w:rFonts w:ascii="Times New Roman" w:hAnsi="Times New Roman" w:cs="Times New Roman"/>
                <w:bCs/>
                <w:sz w:val="24"/>
              </w:rPr>
              <w:lastRenderedPageBreak/>
              <w:t>лояльности клиентов</w:t>
            </w:r>
          </w:p>
          <w:p w14:paraId="0C48BE64" w14:textId="77777777" w:rsidR="000A6E43" w:rsidRDefault="000A6E43">
            <w:pPr>
              <w:widowControl w:val="0"/>
              <w:rPr>
                <w:rFonts w:ascii="Times New Roman" w:hAnsi="Times New Roman" w:cs="Times New Roman"/>
                <w:bCs/>
                <w:sz w:val="24"/>
              </w:rPr>
            </w:pPr>
          </w:p>
          <w:p w14:paraId="5DBCC144"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Рекомендуемые источники: раздел 8: №№ 5,6, 7, 9, 11; </w:t>
            </w:r>
          </w:p>
          <w:p w14:paraId="2D4F3DB9"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раздел 9: №№ 1-10.</w:t>
            </w:r>
          </w:p>
        </w:tc>
        <w:tc>
          <w:tcPr>
            <w:tcW w:w="3541" w:type="dxa"/>
          </w:tcPr>
          <w:p w14:paraId="53FFAAE3"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14:paraId="124BA7A6" w14:textId="77777777" w:rsidR="000A6E43" w:rsidRDefault="003D1E22">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0A6E43" w14:paraId="6FE58134" w14:textId="77777777">
        <w:tc>
          <w:tcPr>
            <w:tcW w:w="2694" w:type="dxa"/>
          </w:tcPr>
          <w:p w14:paraId="5FB58966" w14:textId="11E3C30F" w:rsidR="000A6E43" w:rsidRDefault="003D1E22">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t xml:space="preserve">Тема 6. </w:t>
            </w:r>
            <w:r w:rsidR="00EC1B82" w:rsidRPr="00EC1B82">
              <w:rPr>
                <w:rFonts w:ascii="Times New Roman" w:eastAsiaTheme="minorHAnsi" w:hAnsi="Times New Roman" w:cs="Times New Roman"/>
                <w:sz w:val="24"/>
                <w:shd w:val="clear" w:color="auto" w:fill="FFFFFF"/>
                <w:lang w:eastAsia="en-US"/>
              </w:rPr>
              <w:t>Проектирование и автоматизация</w:t>
            </w:r>
            <w:r w:rsidR="00EC1B82" w:rsidRPr="00EC1B82">
              <w:rPr>
                <w:rFonts w:ascii="Times New Roman" w:eastAsiaTheme="minorHAnsi" w:hAnsi="Times New Roman" w:cs="Times New Roman"/>
                <w:b/>
                <w:bCs/>
                <w:sz w:val="24"/>
                <w:shd w:val="clear" w:color="auto" w:fill="FFFFFF"/>
                <w:lang w:eastAsia="en-US"/>
              </w:rPr>
              <w:t xml:space="preserve"> </w:t>
            </w:r>
            <w:r>
              <w:rPr>
                <w:rFonts w:ascii="Times New Roman" w:eastAsiaTheme="minorHAnsi" w:hAnsi="Times New Roman" w:cs="Times New Roman"/>
                <w:sz w:val="24"/>
                <w:shd w:val="clear" w:color="auto" w:fill="FFFFFF"/>
                <w:lang w:eastAsia="en-US"/>
              </w:rPr>
              <w:t>процесса управления взаимоотношения с клиентами</w:t>
            </w:r>
          </w:p>
        </w:tc>
        <w:tc>
          <w:tcPr>
            <w:tcW w:w="3681" w:type="dxa"/>
          </w:tcPr>
          <w:p w14:paraId="52650112"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1. Маркетинг в стратегии CRM. </w:t>
            </w:r>
          </w:p>
          <w:p w14:paraId="07E6E26A"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2. Функции и задачи CRM-систем. </w:t>
            </w:r>
          </w:p>
          <w:p w14:paraId="3F88ABF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3. Сущность и виды CRM-систем во взаимоотношениях с поставщиками и целевыми аудиториями клиентов. </w:t>
            </w:r>
          </w:p>
          <w:p w14:paraId="7938EF33"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4. Виды CRM-систем: стратегическая, операционная и аналитическая. </w:t>
            </w:r>
          </w:p>
          <w:p w14:paraId="183D6FA4" w14:textId="7C50D1EB"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5. </w:t>
            </w:r>
            <w:r w:rsidR="001C05B1">
              <w:rPr>
                <w:rFonts w:ascii="Times New Roman" w:hAnsi="Times New Roman" w:cs="Times New Roman"/>
                <w:bCs/>
                <w:sz w:val="24"/>
              </w:rPr>
              <w:t xml:space="preserve">Проектирование внедрения </w:t>
            </w:r>
            <w:r w:rsidR="001C05B1">
              <w:rPr>
                <w:rFonts w:ascii="Times New Roman" w:hAnsi="Times New Roman" w:cs="Times New Roman"/>
                <w:bCs/>
                <w:sz w:val="24"/>
                <w:lang w:val="en-US"/>
              </w:rPr>
              <w:t>CRM</w:t>
            </w:r>
            <w:r w:rsidR="001C05B1" w:rsidRPr="00657D6F">
              <w:rPr>
                <w:rFonts w:ascii="Times New Roman" w:hAnsi="Times New Roman" w:cs="Times New Roman"/>
                <w:bCs/>
                <w:sz w:val="24"/>
              </w:rPr>
              <w:t>-</w:t>
            </w:r>
            <w:r w:rsidR="001C05B1">
              <w:rPr>
                <w:rFonts w:ascii="Times New Roman" w:hAnsi="Times New Roman" w:cs="Times New Roman"/>
                <w:bCs/>
                <w:sz w:val="24"/>
              </w:rPr>
              <w:t>системы</w:t>
            </w:r>
            <w:r>
              <w:rPr>
                <w:rFonts w:ascii="Times New Roman" w:hAnsi="Times New Roman" w:cs="Times New Roman"/>
                <w:bCs/>
                <w:sz w:val="24"/>
              </w:rPr>
              <w:t xml:space="preserve">. </w:t>
            </w:r>
          </w:p>
          <w:p w14:paraId="07F0A0A7"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6. Перспективы развития управления взаимоотношениями с клиентами.</w:t>
            </w:r>
          </w:p>
          <w:p w14:paraId="354FD161" w14:textId="77777777" w:rsidR="000A6E43" w:rsidRDefault="000A6E43">
            <w:pPr>
              <w:widowControl w:val="0"/>
              <w:rPr>
                <w:rFonts w:ascii="Times New Roman" w:hAnsi="Times New Roman" w:cs="Times New Roman"/>
                <w:bCs/>
                <w:sz w:val="24"/>
              </w:rPr>
            </w:pPr>
          </w:p>
          <w:p w14:paraId="52203E3E"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1-8; </w:t>
            </w:r>
          </w:p>
          <w:p w14:paraId="3A00BFB8" w14:textId="77777777" w:rsidR="000A6E43" w:rsidRDefault="003D1E22">
            <w:pPr>
              <w:widowControl w:val="0"/>
              <w:rPr>
                <w:rFonts w:ascii="Times New Roman" w:hAnsi="Times New Roman" w:cs="Times New Roman"/>
                <w:bCs/>
                <w:sz w:val="24"/>
              </w:rPr>
            </w:pPr>
            <w:r>
              <w:rPr>
                <w:rFonts w:ascii="Times New Roman" w:hAnsi="Times New Roman" w:cs="Times New Roman"/>
                <w:sz w:val="24"/>
              </w:rPr>
              <w:t>раздел 9: №№ 1-10.</w:t>
            </w:r>
          </w:p>
        </w:tc>
        <w:tc>
          <w:tcPr>
            <w:tcW w:w="3541" w:type="dxa"/>
          </w:tcPr>
          <w:p w14:paraId="49C7BE99"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автоматизации процесса управления взаимоотношения с клиентами</w:t>
            </w:r>
            <w:r>
              <w:rPr>
                <w:rFonts w:ascii="Times New Roman" w:eastAsia="Arial Unicode MS" w:hAnsi="Times New Roman" w:cs="Times New Roman"/>
                <w:sz w:val="24"/>
                <w:lang w:eastAsia="zh-CN"/>
              </w:rPr>
              <w:t>.</w:t>
            </w:r>
          </w:p>
          <w:p w14:paraId="0EE7DBBC" w14:textId="77777777" w:rsidR="000A6E43" w:rsidRDefault="003D1E22">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bl>
    <w:p w14:paraId="529A93C9" w14:textId="77777777" w:rsidR="000A6E43" w:rsidRDefault="000A6E43">
      <w:pPr>
        <w:spacing w:line="360" w:lineRule="auto"/>
        <w:ind w:firstLine="709"/>
        <w:contextualSpacing/>
        <w:jc w:val="both"/>
        <w:rPr>
          <w:rFonts w:ascii="Times New Roman" w:hAnsi="Times New Roman" w:cs="Times New Roman"/>
          <w:b/>
          <w:szCs w:val="28"/>
        </w:rPr>
      </w:pPr>
    </w:p>
    <w:p w14:paraId="0F247571" w14:textId="77777777" w:rsidR="000A6E43" w:rsidRDefault="003D1E22">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04BA275A" w14:textId="77777777" w:rsidR="000A6E43" w:rsidRDefault="003D1E22">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74845D1E" w14:textId="77777777" w:rsidR="000A6E43" w:rsidRDefault="003D1E22">
      <w:pPr>
        <w:pStyle w:val="afe"/>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0"/>
        <w:gridCol w:w="3379"/>
      </w:tblGrid>
      <w:tr w:rsidR="000A6E43" w14:paraId="48E75137"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4F5354C" w14:textId="77777777" w:rsidR="000A6E43" w:rsidRDefault="003D1E22">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E0A5F95" w14:textId="77777777" w:rsidR="000A6E43" w:rsidRDefault="003D1E22">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14:paraId="0F0188BC" w14:textId="77777777" w:rsidR="000A6E43" w:rsidRDefault="003D1E22">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0A6E43" w14:paraId="1758749B"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D23784E" w14:textId="77777777" w:rsidR="000A6E43" w:rsidRDefault="003D1E22">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04CB339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Эволюция от трансакционного маркетинга к маркетингу взаимоотношений. </w:t>
            </w:r>
          </w:p>
          <w:p w14:paraId="0285CC18" w14:textId="77777777" w:rsidR="000A6E43" w:rsidRDefault="003D1E22">
            <w:pPr>
              <w:widowControl w:val="0"/>
              <w:rPr>
                <w:rFonts w:ascii="Times New Roman" w:hAnsi="Times New Roman" w:cs="Times New Roman"/>
                <w:sz w:val="24"/>
              </w:rPr>
            </w:pPr>
            <w:r>
              <w:rPr>
                <w:rFonts w:ascii="Times New Roman" w:hAnsi="Times New Roman" w:cs="Times New Roman"/>
                <w:sz w:val="24"/>
              </w:rPr>
              <w:t>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14:paraId="61F371B5" w14:textId="77777777" w:rsidR="000A6E43" w:rsidRDefault="003D1E22">
            <w:pPr>
              <w:widowControl w:val="0"/>
              <w:rPr>
                <w:rFonts w:ascii="Times New Roman" w:hAnsi="Times New Roman" w:cs="Times New Roman"/>
                <w:sz w:val="24"/>
              </w:rPr>
            </w:pPr>
            <w:r>
              <w:rPr>
                <w:rFonts w:ascii="Times New Roman" w:hAnsi="Times New Roman" w:cs="Times New Roman"/>
                <w:sz w:val="24"/>
              </w:rPr>
              <w:t>3. Концепция CMR (Customer Managed Relations): отношения с клиентом как двусторонний процесс.</w:t>
            </w:r>
          </w:p>
          <w:p w14:paraId="535E276A"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Переход от управления </w:t>
            </w:r>
            <w:r>
              <w:rPr>
                <w:rFonts w:ascii="Times New Roman" w:hAnsi="Times New Roman" w:cs="Times New Roman"/>
                <w:sz w:val="24"/>
              </w:rPr>
              <w:lastRenderedPageBreak/>
              <w:t>товарным потоком к управлению клиентским потоком.</w:t>
            </w:r>
          </w:p>
          <w:p w14:paraId="5E1AE53F"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5. Эффективное управление персоналом для наилучшего обслуживания клиентов. </w:t>
            </w:r>
          </w:p>
          <w:p w14:paraId="48D996A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6. Управление качеством услуги. </w:t>
            </w:r>
          </w:p>
          <w:p w14:paraId="5E7451D0" w14:textId="77777777" w:rsidR="000A6E43" w:rsidRDefault="000A6E43">
            <w:pPr>
              <w:widowControl w:val="0"/>
              <w:rPr>
                <w:rFonts w:ascii="Times New Roman" w:hAnsi="Times New Roman" w:cs="Times New Roman"/>
                <w:sz w:val="24"/>
              </w:rPr>
            </w:pPr>
          </w:p>
          <w:p w14:paraId="2F7382AA"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7D686F06"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 </w:t>
            </w:r>
          </w:p>
          <w:p w14:paraId="2A782D05"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5F63EBC3" w14:textId="77777777" w:rsidR="000A6E43" w:rsidRDefault="003D1E22">
            <w:pPr>
              <w:widowControl w:val="0"/>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39096499"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77E0CD7" w14:textId="77777777" w:rsidR="000A6E43" w:rsidRDefault="003D1E22">
            <w:pPr>
              <w:widowControl w:val="0"/>
              <w:rPr>
                <w:rFonts w:ascii="Times New Roman" w:hAnsi="Times New Roman" w:cs="Times New Roman"/>
                <w:sz w:val="24"/>
              </w:rPr>
            </w:pPr>
            <w:r>
              <w:rPr>
                <w:rFonts w:ascii="Times New Roman" w:hAnsi="Times New Roman" w:cs="Times New Roman"/>
                <w:sz w:val="24"/>
              </w:rPr>
              <w:t>Тема 2. Клиентоориентированность: сущность, виды, способы оценки и формирования</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79BF6639"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Ориентация на рынок (market-oriented) и ориентация на клиента (customer-led): сравнительный анализ стратегических подходов развития. </w:t>
            </w:r>
          </w:p>
          <w:p w14:paraId="3EC19BE8"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Риски ориентации на клиента: оппортунизм клиента, снижение изобретательской активности компании, рост расходов и пр.  </w:t>
            </w:r>
          </w:p>
          <w:p w14:paraId="2486EF38" w14:textId="77777777" w:rsidR="000A6E43" w:rsidRDefault="003D1E22">
            <w:pPr>
              <w:widowControl w:val="0"/>
              <w:rPr>
                <w:rFonts w:ascii="Times New Roman" w:hAnsi="Times New Roman" w:cs="Times New Roman"/>
                <w:sz w:val="24"/>
              </w:rPr>
            </w:pPr>
            <w:r>
              <w:rPr>
                <w:rFonts w:ascii="Times New Roman" w:hAnsi="Times New Roman" w:cs="Times New Roman"/>
                <w:sz w:val="24"/>
              </w:rPr>
              <w:t>3. Оценка уровня ориентации на клиента: опросные методы исследования. Шкалы оценки SOCO, MARKOR, MKTOR, Custor.</w:t>
            </w:r>
          </w:p>
          <w:p w14:paraId="67940C4F" w14:textId="77777777" w:rsidR="000A6E43" w:rsidRDefault="000A6E43">
            <w:pPr>
              <w:widowControl w:val="0"/>
              <w:rPr>
                <w:rFonts w:ascii="Times New Roman" w:hAnsi="Times New Roman" w:cs="Times New Roman"/>
                <w:sz w:val="24"/>
              </w:rPr>
            </w:pPr>
          </w:p>
          <w:p w14:paraId="35A93227"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36F5DAE2"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 </w:t>
            </w:r>
          </w:p>
          <w:p w14:paraId="10DAEC57"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39A99016"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061FD970"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8651BCC" w14:textId="77777777" w:rsidR="000A6E43" w:rsidRDefault="003D1E22">
            <w:pPr>
              <w:widowControl w:val="0"/>
              <w:rPr>
                <w:rFonts w:ascii="Times New Roman" w:hAnsi="Times New Roman" w:cs="Times New Roman"/>
                <w:sz w:val="24"/>
              </w:rPr>
            </w:pPr>
            <w:r>
              <w:rPr>
                <w:rFonts w:ascii="Times New Roman" w:hAnsi="Times New Roman" w:cs="Times New Roman"/>
                <w:sz w:val="24"/>
                <w:lang w:eastAsia="en-US"/>
              </w:rPr>
              <w:t>Тема 3. Поведение потребителей в управлении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9E82F4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Развитие жизненного цикла клиентов — привлечение, удержание и развитие отношений с клиентом. </w:t>
            </w:r>
          </w:p>
          <w:p w14:paraId="7B69E21F" w14:textId="77777777" w:rsidR="000A6E43" w:rsidRDefault="003D1E22">
            <w:pPr>
              <w:widowControl w:val="0"/>
              <w:rPr>
                <w:rFonts w:ascii="Times New Roman" w:hAnsi="Times New Roman" w:cs="Times New Roman"/>
                <w:sz w:val="24"/>
              </w:rPr>
            </w:pPr>
            <w:r>
              <w:rPr>
                <w:rFonts w:ascii="Times New Roman" w:hAnsi="Times New Roman" w:cs="Times New Roman"/>
                <w:sz w:val="24"/>
              </w:rPr>
              <w:t>2. Одномерные методы исследования ценности клиентов: АВС-метод, XYZ-метод, совмещенный АВС и XYZ-анализ, результативные методы, метод оценки прижизненной ценности клиента</w:t>
            </w:r>
          </w:p>
          <w:p w14:paraId="2814B5BA" w14:textId="77777777" w:rsidR="000A6E43" w:rsidRDefault="003D1E22">
            <w:pPr>
              <w:widowControl w:val="0"/>
              <w:rPr>
                <w:rFonts w:ascii="Times New Roman" w:hAnsi="Times New Roman" w:cs="Times New Roman"/>
                <w:sz w:val="24"/>
              </w:rPr>
            </w:pPr>
            <w:r>
              <w:rPr>
                <w:rFonts w:ascii="Times New Roman" w:hAnsi="Times New Roman" w:cs="Times New Roman"/>
                <w:sz w:val="24"/>
              </w:rPr>
              <w:t>3. Многомерные методы исследования ценности клиентов: количественные методы, портфельные методы</w:t>
            </w:r>
          </w:p>
          <w:p w14:paraId="3D8C5ACA" w14:textId="77777777" w:rsidR="000A6E43" w:rsidRDefault="000A6E43">
            <w:pPr>
              <w:widowControl w:val="0"/>
              <w:rPr>
                <w:rFonts w:ascii="Times New Roman" w:hAnsi="Times New Roman" w:cs="Times New Roman"/>
                <w:sz w:val="24"/>
              </w:rPr>
            </w:pPr>
          </w:p>
          <w:p w14:paraId="4C83D664"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78C4A074"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5,6,7, 14,16; </w:t>
            </w:r>
          </w:p>
          <w:p w14:paraId="2A4C7216"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14:paraId="51C177DA"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5DB9E6B4"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EE55F1A" w14:textId="77777777" w:rsidR="000A6E43" w:rsidRDefault="003D1E22">
            <w:pPr>
              <w:widowControl w:val="0"/>
              <w:rPr>
                <w:rFonts w:ascii="Times New Roman"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07E31E1"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Система </w:t>
            </w:r>
            <w:r>
              <w:rPr>
                <w:rFonts w:ascii="Times New Roman" w:hAnsi="Times New Roman" w:cs="Times New Roman"/>
                <w:sz w:val="24"/>
                <w:lang w:val="en-US"/>
              </w:rPr>
              <w:t>SRM</w:t>
            </w:r>
            <w:r>
              <w:rPr>
                <w:rFonts w:ascii="Times New Roman" w:hAnsi="Times New Roman" w:cs="Times New Roman"/>
                <w:sz w:val="24"/>
              </w:rPr>
              <w:t xml:space="preserve"> (</w:t>
            </w:r>
            <w:r>
              <w:rPr>
                <w:rFonts w:ascii="Times New Roman" w:hAnsi="Times New Roman" w:cs="Times New Roman"/>
                <w:sz w:val="24"/>
                <w:lang w:val="en-US"/>
              </w:rPr>
              <w:t>Supplier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взаимодействия с поставщиками).  </w:t>
            </w:r>
          </w:p>
          <w:p w14:paraId="544C388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Система </w:t>
            </w:r>
            <w:r>
              <w:rPr>
                <w:rFonts w:ascii="Times New Roman" w:hAnsi="Times New Roman" w:cs="Times New Roman"/>
                <w:sz w:val="24"/>
                <w:lang w:val="en-US"/>
              </w:rPr>
              <w:t>PRM</w:t>
            </w:r>
            <w:r>
              <w:rPr>
                <w:rFonts w:ascii="Times New Roman" w:hAnsi="Times New Roman" w:cs="Times New Roman"/>
                <w:sz w:val="24"/>
              </w:rPr>
              <w:t xml:space="preserve"> (</w:t>
            </w:r>
            <w:r>
              <w:rPr>
                <w:rFonts w:ascii="Times New Roman" w:hAnsi="Times New Roman" w:cs="Times New Roman"/>
                <w:sz w:val="24"/>
                <w:lang w:val="en-US"/>
              </w:rPr>
              <w:t>Partner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управления взаимоотношениями с </w:t>
            </w:r>
            <w:r>
              <w:rPr>
                <w:rFonts w:ascii="Times New Roman" w:hAnsi="Times New Roman" w:cs="Times New Roman"/>
                <w:sz w:val="24"/>
              </w:rPr>
              <w:lastRenderedPageBreak/>
              <w:t xml:space="preserve">партнёрами). </w:t>
            </w:r>
          </w:p>
          <w:p w14:paraId="0B20E72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3. Потребители автоматизации: персонал и партнеры. </w:t>
            </w:r>
          </w:p>
          <w:p w14:paraId="084FF2A0" w14:textId="77777777" w:rsidR="000A6E43" w:rsidRDefault="003D1E22">
            <w:pPr>
              <w:widowControl w:val="0"/>
              <w:rPr>
                <w:rFonts w:ascii="Times New Roman" w:hAnsi="Times New Roman" w:cs="Times New Roman"/>
                <w:sz w:val="24"/>
              </w:rPr>
            </w:pPr>
            <w:r>
              <w:rPr>
                <w:rFonts w:ascii="Times New Roman" w:hAnsi="Times New Roman" w:cs="Times New Roman"/>
                <w:sz w:val="24"/>
              </w:rPr>
              <w:t>4. Коллаборационный CRM: веб-портал, система электронной почты, call-центр, система учета и планирования контактов.</w:t>
            </w:r>
          </w:p>
          <w:p w14:paraId="7E1B8D7B" w14:textId="77777777" w:rsidR="000A6E43" w:rsidRDefault="000A6E43">
            <w:pPr>
              <w:widowControl w:val="0"/>
              <w:rPr>
                <w:rFonts w:ascii="Times New Roman" w:hAnsi="Times New Roman" w:cs="Times New Roman"/>
                <w:sz w:val="24"/>
              </w:rPr>
            </w:pPr>
          </w:p>
          <w:p w14:paraId="020FB215"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2F2F6FA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5-16; </w:t>
            </w:r>
          </w:p>
          <w:p w14:paraId="49DA161B"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14:paraId="4E8EF781" w14:textId="77777777" w:rsidR="000A6E43" w:rsidRDefault="003D1E22">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Pr>
                <w:rFonts w:ascii="Times New Roman" w:hAnsi="Times New Roman" w:cs="Times New Roman"/>
                <w:sz w:val="24"/>
              </w:rPr>
              <w:lastRenderedPageBreak/>
              <w:t>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60FF5F55"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FD4753C" w14:textId="77777777" w:rsidR="000A6E43" w:rsidRDefault="003D1E22">
            <w:pPr>
              <w:widowControl w:val="0"/>
              <w:rPr>
                <w:rFonts w:ascii="Times New Roman" w:hAnsi="Times New Roman" w:cs="Times New Roman"/>
                <w:sz w:val="24"/>
              </w:rPr>
            </w:pPr>
            <w:r>
              <w:rPr>
                <w:rFonts w:ascii="Times New Roman" w:eastAsiaTheme="minorHAnsi" w:hAnsi="Times New Roman" w:cs="Times New Roman"/>
                <w:sz w:val="24"/>
                <w:shd w:val="clear" w:color="auto" w:fill="FFFFFF"/>
                <w:lang w:eastAsia="en-US"/>
              </w:rPr>
              <w:lastRenderedPageBreak/>
              <w:t>Тема 5. Клиентская удовлетворенность и лояльность к бренду организации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54A2639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Коэффициент удержания клиентов (Customer Retention Rate).  </w:t>
            </w:r>
          </w:p>
          <w:p w14:paraId="74D2E401"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Лестница лояльности. Оценка результативности программ лояльности. </w:t>
            </w:r>
          </w:p>
          <w:p w14:paraId="5981DFE4" w14:textId="77777777" w:rsidR="000A6E43" w:rsidRDefault="003D1E22">
            <w:pPr>
              <w:widowControl w:val="0"/>
              <w:rPr>
                <w:rFonts w:ascii="Times New Roman" w:hAnsi="Times New Roman" w:cs="Times New Roman"/>
                <w:sz w:val="24"/>
              </w:rPr>
            </w:pPr>
            <w:r>
              <w:rPr>
                <w:rFonts w:ascii="Times New Roman" w:hAnsi="Times New Roman" w:cs="Times New Roman"/>
                <w:sz w:val="24"/>
              </w:rPr>
              <w:t>3. Технологии планирования и внедрения контакт-центров: персонализация массового клиента.</w:t>
            </w:r>
          </w:p>
          <w:p w14:paraId="66770C76"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Оценка потребительской удовлетворённости. Макромодель оценки потребительской удовлетворённости Оливера. Модель удовлетворённости Bateson. Модель потребительской удовлетворенности Нориаки Кано. </w:t>
            </w:r>
          </w:p>
          <w:p w14:paraId="0025F485" w14:textId="77777777" w:rsidR="000A6E43" w:rsidRDefault="003D1E22">
            <w:pPr>
              <w:widowControl w:val="0"/>
              <w:rPr>
                <w:rFonts w:ascii="Times New Roman" w:hAnsi="Times New Roman" w:cs="Times New Roman"/>
                <w:sz w:val="24"/>
              </w:rPr>
            </w:pPr>
            <w:r>
              <w:rPr>
                <w:rFonts w:ascii="Times New Roman" w:hAnsi="Times New Roman" w:cs="Times New Roman"/>
                <w:sz w:val="24"/>
              </w:rPr>
              <w:t>5. Методики исследования лояльности клиентов: метод разделения потребностей, конверсионная модель оценки степени приверженности клиентов (Ян Хофмейр и Бутч Райс), методика ANA, методика уровней лояльности П. Уилтона, методика Д. Аакера, модель оценки лояльности по трём критериям Ж. Ж. Ламбена.</w:t>
            </w:r>
          </w:p>
          <w:p w14:paraId="4B224A23" w14:textId="77777777" w:rsidR="000A6E43" w:rsidRDefault="000A6E43">
            <w:pPr>
              <w:widowControl w:val="0"/>
              <w:rPr>
                <w:rFonts w:ascii="Times New Roman" w:hAnsi="Times New Roman" w:cs="Times New Roman"/>
                <w:sz w:val="24"/>
              </w:rPr>
            </w:pPr>
          </w:p>
          <w:p w14:paraId="7D8306EA"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26AD444F"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5,6,9,11,16; </w:t>
            </w:r>
          </w:p>
          <w:p w14:paraId="60224391"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1D870CB6"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392610F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FF92914" w14:textId="6F489ABF" w:rsidR="000A6E43" w:rsidRDefault="003D1E22">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t xml:space="preserve">Тема 6. </w:t>
            </w:r>
            <w:r w:rsidR="003A10B6" w:rsidRPr="003A10B6">
              <w:rPr>
                <w:rFonts w:ascii="Times New Roman" w:eastAsiaTheme="minorHAnsi" w:hAnsi="Times New Roman" w:cs="Times New Roman"/>
                <w:sz w:val="24"/>
                <w:shd w:val="clear" w:color="auto" w:fill="FFFFFF"/>
                <w:lang w:eastAsia="en-US"/>
              </w:rPr>
              <w:t>Проектирование и автоматизация</w:t>
            </w:r>
            <w:r w:rsidR="003A10B6" w:rsidRPr="003A10B6">
              <w:rPr>
                <w:rFonts w:ascii="Times New Roman" w:eastAsiaTheme="minorHAnsi" w:hAnsi="Times New Roman" w:cs="Times New Roman"/>
                <w:b/>
                <w:bCs/>
                <w:sz w:val="24"/>
                <w:shd w:val="clear" w:color="auto" w:fill="FFFFFF"/>
                <w:lang w:eastAsia="en-US"/>
              </w:rPr>
              <w:t xml:space="preserve"> </w:t>
            </w:r>
            <w:r>
              <w:rPr>
                <w:rFonts w:ascii="Times New Roman" w:eastAsiaTheme="minorHAnsi" w:hAnsi="Times New Roman" w:cs="Times New Roman"/>
                <w:sz w:val="24"/>
                <w:shd w:val="clear" w:color="auto" w:fill="FFFFFF"/>
                <w:lang w:eastAsia="en-US"/>
              </w:rPr>
              <w:t>процесса управления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54A9BF01"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14:paraId="0F1161EF"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Виды CRM-систем: стратегическая, операционная и аналитическая. </w:t>
            </w:r>
          </w:p>
          <w:p w14:paraId="28E6B5C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3. Применение и внедрение </w:t>
            </w:r>
            <w:r>
              <w:rPr>
                <w:rFonts w:ascii="Times New Roman" w:hAnsi="Times New Roman" w:cs="Times New Roman"/>
                <w:sz w:val="24"/>
              </w:rPr>
              <w:lastRenderedPageBreak/>
              <w:t xml:space="preserve">системы CRM в различных сферах экономики для успешного позиционирования компании и повышению финансовой устойчивости. </w:t>
            </w:r>
          </w:p>
          <w:p w14:paraId="35D7CC9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Оценка ключевых показателей эффективности: клиентские показатели. </w:t>
            </w:r>
          </w:p>
          <w:p w14:paraId="32CF782B" w14:textId="77777777" w:rsidR="000A6E43" w:rsidRDefault="003D1E22">
            <w:pPr>
              <w:widowControl w:val="0"/>
              <w:rPr>
                <w:rFonts w:ascii="Times New Roman" w:hAnsi="Times New Roman" w:cs="Times New Roman"/>
                <w:sz w:val="24"/>
              </w:rPr>
            </w:pPr>
            <w:r>
              <w:rPr>
                <w:rFonts w:ascii="Times New Roman" w:hAnsi="Times New Roman" w:cs="Times New Roman"/>
                <w:sz w:val="24"/>
              </w:rPr>
              <w:t>5. Social CRM как система для организации продаж и сопровождения клиентов в социальных сетях и мессенджерах</w:t>
            </w:r>
          </w:p>
          <w:p w14:paraId="5C41EAE0" w14:textId="77777777" w:rsidR="000A6E43" w:rsidRDefault="000A6E43">
            <w:pPr>
              <w:widowControl w:val="0"/>
              <w:rPr>
                <w:rFonts w:ascii="Times New Roman" w:hAnsi="Times New Roman" w:cs="Times New Roman"/>
                <w:sz w:val="24"/>
              </w:rPr>
            </w:pPr>
          </w:p>
          <w:p w14:paraId="67DC8ABC"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12C335B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1-6,9,10,11,14,15; </w:t>
            </w:r>
          </w:p>
          <w:p w14:paraId="65EFE0FA"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3E96C591" w14:textId="77777777" w:rsidR="000A6E43" w:rsidRDefault="003D1E22">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w:t>
            </w:r>
            <w:r>
              <w:rPr>
                <w:rFonts w:ascii="Times New Roman" w:hAnsi="Times New Roman" w:cs="Times New Roman"/>
                <w:sz w:val="24"/>
              </w:rPr>
              <w:lastRenderedPageBreak/>
              <w:t>графологической структуры. Формирование информационного блока.</w:t>
            </w:r>
          </w:p>
        </w:tc>
      </w:tr>
    </w:tbl>
    <w:p w14:paraId="04666E10" w14:textId="77777777" w:rsidR="000A6E43" w:rsidRDefault="000A6E43">
      <w:pPr>
        <w:contextualSpacing/>
        <w:jc w:val="both"/>
        <w:rPr>
          <w:rFonts w:ascii="Times New Roman" w:hAnsi="Times New Roman" w:cs="Times New Roman"/>
          <w:szCs w:val="28"/>
          <w:lang w:bidi="ru-RU"/>
        </w:rPr>
      </w:pPr>
    </w:p>
    <w:p w14:paraId="68991F78" w14:textId="77777777" w:rsidR="000A6E43" w:rsidRDefault="003D1E22">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55593F9F" w14:textId="77777777" w:rsidR="000A6E43" w:rsidRDefault="003D1E22">
      <w:pPr>
        <w:spacing w:line="360" w:lineRule="auto"/>
        <w:ind w:left="-11" w:firstLine="720"/>
        <w:jc w:val="both"/>
        <w:rPr>
          <w:rFonts w:ascii="Times New Roman" w:hAnsi="Times New Roman" w:cs="Times New Roman"/>
          <w:b/>
          <w:szCs w:val="28"/>
          <w:lang w:eastAsia="en-US"/>
        </w:rPr>
      </w:pPr>
      <w:r>
        <w:rPr>
          <w:rFonts w:ascii="Times New Roman" w:hAnsi="Times New Roman" w:cs="Times New Roman"/>
          <w:b/>
          <w:szCs w:val="28"/>
          <w:lang w:eastAsia="en-US"/>
        </w:rPr>
        <w:t>Примеры заданий.</w:t>
      </w:r>
    </w:p>
    <w:p w14:paraId="5BEA885B" w14:textId="77777777" w:rsidR="000A6E43" w:rsidRDefault="003D1E22">
      <w:pPr>
        <w:spacing w:line="360" w:lineRule="auto"/>
        <w:ind w:left="-11" w:firstLine="720"/>
        <w:jc w:val="both"/>
        <w:rPr>
          <w:rFonts w:ascii="Times New Roman" w:hAnsi="Times New Roman" w:cs="Times New Roman"/>
          <w:i/>
          <w:szCs w:val="28"/>
          <w:lang w:eastAsia="en-US"/>
        </w:rPr>
      </w:pPr>
      <w:bookmarkStart w:id="10" w:name="_Hlk118025620"/>
      <w:r>
        <w:rPr>
          <w:rFonts w:ascii="Times New Roman" w:hAnsi="Times New Roman" w:cs="Times New Roman"/>
          <w:i/>
          <w:szCs w:val="28"/>
          <w:lang w:eastAsia="en-US"/>
        </w:rPr>
        <w:t xml:space="preserve">Пример задания по теме 1. </w:t>
      </w:r>
      <w:bookmarkEnd w:id="10"/>
    </w:p>
    <w:p w14:paraId="4F7E03D8" w14:textId="77777777" w:rsidR="000A6E43" w:rsidRDefault="003D1E22">
      <w:pPr>
        <w:spacing w:line="360" w:lineRule="auto"/>
        <w:ind w:left="-11" w:firstLine="720"/>
        <w:jc w:val="both"/>
        <w:rPr>
          <w:rFonts w:ascii="Times New Roman" w:hAnsi="Times New Roman" w:cs="Times New Roman"/>
          <w:bCs/>
          <w:iCs/>
          <w:kern w:val="2"/>
          <w:szCs w:val="28"/>
        </w:rPr>
      </w:pPr>
      <w:bookmarkStart w:id="11" w:name="_Hlk118025742"/>
      <w:r>
        <w:rPr>
          <w:rFonts w:ascii="Times New Roman" w:hAnsi="Times New Roman" w:cs="Times New Roman"/>
          <w:bCs/>
          <w:iCs/>
          <w:kern w:val="2"/>
          <w:szCs w:val="28"/>
        </w:rPr>
        <w:t xml:space="preserve">Провести сравнительный анализ </w:t>
      </w:r>
      <w:bookmarkEnd w:id="11"/>
      <w:r>
        <w:rPr>
          <w:rFonts w:ascii="Times New Roman" w:hAnsi="Times New Roman" w:cs="Times New Roman"/>
          <w:bCs/>
          <w:iCs/>
          <w:kern w:val="2"/>
          <w:szCs w:val="28"/>
        </w:rPr>
        <w:t>моделей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 Критерии для сравнения определить самостоятельно.</w:t>
      </w:r>
    </w:p>
    <w:p w14:paraId="306647D1" w14:textId="77777777" w:rsidR="000A6E43" w:rsidRDefault="003D1E22">
      <w:pPr>
        <w:spacing w:line="360" w:lineRule="auto"/>
        <w:ind w:left="-11" w:firstLine="720"/>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 задания по теме 1. </w:t>
      </w:r>
    </w:p>
    <w:p w14:paraId="5EDDE84D" w14:textId="77777777" w:rsidR="000A6E43" w:rsidRDefault="003D1E22">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Провести сравнительный анализ э</w:t>
      </w:r>
      <w:r>
        <w:rPr>
          <w:rFonts w:ascii="Times New Roman" w:eastAsia="Calibri" w:hAnsi="Times New Roman" w:cs="Times New Roman"/>
          <w:szCs w:val="28"/>
        </w:rPr>
        <w:t xml:space="preserve">волюционного и портфельного подхода в маркетинге взаимоотношений. </w:t>
      </w:r>
      <w:r>
        <w:rPr>
          <w:rFonts w:ascii="Times New Roman" w:hAnsi="Times New Roman" w:cs="Times New Roman"/>
          <w:bCs/>
          <w:iCs/>
          <w:kern w:val="2"/>
          <w:szCs w:val="28"/>
        </w:rPr>
        <w:t>Критерии для сравнения определить самостоятельно. Каковы преимущества и недостатки каждого из подходов? Каковы условия их применения?</w:t>
      </w:r>
    </w:p>
    <w:p w14:paraId="0225C7D7" w14:textId="77777777" w:rsidR="000A6E43" w:rsidRDefault="003D1E22">
      <w:pPr>
        <w:spacing w:line="360" w:lineRule="auto"/>
        <w:ind w:left="-11" w:firstLine="720"/>
        <w:jc w:val="both"/>
        <w:rPr>
          <w:rFonts w:ascii="Times New Roman" w:hAnsi="Times New Roman" w:cs="Times New Roman"/>
          <w:bCs/>
          <w:i/>
          <w:iCs/>
          <w:kern w:val="2"/>
          <w:szCs w:val="28"/>
        </w:rPr>
      </w:pPr>
      <w:r>
        <w:rPr>
          <w:rFonts w:ascii="Times New Roman" w:hAnsi="Times New Roman" w:cs="Times New Roman"/>
          <w:bCs/>
          <w:i/>
          <w:iCs/>
          <w:kern w:val="2"/>
          <w:szCs w:val="28"/>
        </w:rPr>
        <w:t xml:space="preserve">Пример задания по теме 2. </w:t>
      </w:r>
    </w:p>
    <w:p w14:paraId="7E702BDD" w14:textId="77777777" w:rsidR="000A6E43" w:rsidRDefault="003D1E22">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 xml:space="preserve">Предложите программу лояльности, в основе которой будет применение одной или нескольких современных технологий: </w:t>
      </w:r>
    </w:p>
    <w:p w14:paraId="304FB64C"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Big Data</w:t>
      </w:r>
    </w:p>
    <w:p w14:paraId="7D11597F"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Data mining</w:t>
      </w:r>
    </w:p>
    <w:p w14:paraId="1DA35FD0"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Предиктивная аналитика</w:t>
      </w:r>
    </w:p>
    <w:p w14:paraId="1F9F8003"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Геймификация</w:t>
      </w:r>
    </w:p>
    <w:p w14:paraId="44FEB793"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lastRenderedPageBreak/>
        <w:t>— Internet of Things</w:t>
      </w:r>
    </w:p>
    <w:p w14:paraId="7AD55CFD"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Дополненная реальность</w:t>
      </w:r>
    </w:p>
    <w:p w14:paraId="665D46E6"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Искусственный интеллект</w:t>
      </w:r>
    </w:p>
    <w:p w14:paraId="2375E276"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Машинное обучение</w:t>
      </w:r>
    </w:p>
    <w:p w14:paraId="7C7D9AD6"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Нейросети</w:t>
      </w:r>
    </w:p>
    <w:p w14:paraId="79A9F900"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Блокчейн</w:t>
      </w:r>
    </w:p>
    <w:p w14:paraId="08C27F8C"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Сферы деятельности компаний (на выбор): розничная торговая сеть (супермаркеты), розничная торговая сеть (одежда), сеть парк-отелей в Подмосковье, сеть школ изучения иностранного языка, известный маркет-плейс.</w:t>
      </w:r>
    </w:p>
    <w:p w14:paraId="28A3CBCB" w14:textId="77777777" w:rsidR="000A6E43" w:rsidRDefault="003D1E22">
      <w:pPr>
        <w:spacing w:line="360" w:lineRule="auto"/>
        <w:ind w:firstLine="709"/>
        <w:jc w:val="both"/>
        <w:rPr>
          <w:rFonts w:ascii="Times New Roman" w:hAnsi="Times New Roman" w:cs="Times New Roman"/>
          <w:i/>
          <w:szCs w:val="28"/>
          <w:lang w:eastAsia="en-US"/>
        </w:rPr>
      </w:pPr>
      <w:bookmarkStart w:id="12" w:name="_Hlk117980774"/>
      <w:r>
        <w:rPr>
          <w:rFonts w:ascii="Times New Roman" w:hAnsi="Times New Roman" w:cs="Times New Roman"/>
          <w:i/>
          <w:szCs w:val="28"/>
          <w:lang w:eastAsia="en-US"/>
        </w:rPr>
        <w:t xml:space="preserve">Пример задания по теме 5. </w:t>
      </w:r>
      <w:bookmarkEnd w:id="12"/>
    </w:p>
    <w:p w14:paraId="2ECDEB7C"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lang w:val="en-US"/>
        </w:rPr>
        <w:t>I</w:t>
      </w:r>
      <w:r>
        <w:rPr>
          <w:rFonts w:ascii="Times New Roman" w:hAnsi="Times New Roman" w:cs="Times New Roman"/>
          <w:szCs w:val="28"/>
        </w:rPr>
        <w:t xml:space="preserve">. Оцените лояльность потребителей российской компании с помощью индекса </w:t>
      </w:r>
      <w:r>
        <w:rPr>
          <w:rFonts w:ascii="Times New Roman" w:hAnsi="Times New Roman" w:cs="Times New Roman"/>
          <w:szCs w:val="28"/>
          <w:lang w:val="en-US"/>
        </w:rPr>
        <w:t>NPS</w:t>
      </w:r>
      <w:r>
        <w:rPr>
          <w:rFonts w:ascii="Times New Roman" w:hAnsi="Times New Roman" w:cs="Times New Roman"/>
          <w:szCs w:val="28"/>
        </w:rPr>
        <w:t>.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14:paraId="2CCFCB7D"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Индекс NPS (англ. </w:t>
      </w:r>
      <w:r>
        <w:rPr>
          <w:rFonts w:ascii="Times New Roman" w:hAnsi="Times New Roman" w:cs="Times New Roman"/>
          <w:i/>
          <w:iCs/>
          <w:szCs w:val="28"/>
          <w:lang w:val="en-US"/>
        </w:rPr>
        <w:t>Net</w:t>
      </w:r>
      <w:r>
        <w:rPr>
          <w:rFonts w:ascii="Times New Roman" w:hAnsi="Times New Roman" w:cs="Times New Roman"/>
          <w:i/>
          <w:iCs/>
          <w:szCs w:val="28"/>
        </w:rPr>
        <w:t xml:space="preserve"> </w:t>
      </w:r>
      <w:r>
        <w:rPr>
          <w:rFonts w:ascii="Times New Roman" w:hAnsi="Times New Roman" w:cs="Times New Roman"/>
          <w:i/>
          <w:iCs/>
          <w:szCs w:val="28"/>
          <w:lang w:val="en-US"/>
        </w:rPr>
        <w:t>Promoter</w:t>
      </w:r>
      <w:r>
        <w:rPr>
          <w:rFonts w:ascii="Times New Roman" w:hAnsi="Times New Roman" w:cs="Times New Roman"/>
          <w:i/>
          <w:iCs/>
          <w:szCs w:val="28"/>
        </w:rPr>
        <w:t xml:space="preserve"> </w:t>
      </w:r>
      <w:r>
        <w:rPr>
          <w:rFonts w:ascii="Times New Roman" w:hAnsi="Times New Roman" w:cs="Times New Roman"/>
          <w:i/>
          <w:iCs/>
          <w:szCs w:val="28"/>
          <w:lang w:val="en-US"/>
        </w:rPr>
        <w:t>Score</w:t>
      </w:r>
      <w:r>
        <w:rPr>
          <w:rFonts w:ascii="Times New Roman" w:hAnsi="Times New Roman" w:cs="Times New Roman"/>
          <w:szCs w:val="28"/>
        </w:rPr>
        <w:t>)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14:paraId="3ABE5347"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Измерение индекса лояльности NPS включает в себя несколько шагов.</w:t>
      </w:r>
    </w:p>
    <w:p w14:paraId="328D8E9B"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«Обязательно порекомендую».</w:t>
      </w:r>
    </w:p>
    <w:p w14:paraId="7BA4928B"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На основе полученных оценок все потребители разделяются на 3 группы: 9-10 баллов — сторонники (promoters) товара/бренда, 7-8 баллов — нейтральные потребители, 0-6 баллов — критики (detractors).</w:t>
      </w:r>
    </w:p>
    <w:p w14:paraId="7396CE36"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Непосредственно расчёт индекса NPS. NPS = % сторонников — % критиков</w:t>
      </w:r>
    </w:p>
    <w:p w14:paraId="7B71E739"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14:paraId="5BC06E6A" w14:textId="77777777" w:rsidR="000A6E43" w:rsidRDefault="003D1E22">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5</w:t>
      </w:r>
    </w:p>
    <w:p w14:paraId="0058CA54"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Определить характеристики продукта, который позволят компании получить актуальную информацию по удовлетворённости клиентов данным продуктом / услугой / компанией</w:t>
      </w:r>
    </w:p>
    <w:p w14:paraId="6956A89E" w14:textId="77777777" w:rsidR="000A6E43" w:rsidRDefault="000A6E43">
      <w:pPr>
        <w:jc w:val="center"/>
        <w:rPr>
          <w:rFonts w:ascii="Times New Roman" w:hAnsi="Times New Roman" w:cs="Times New Roman"/>
          <w:szCs w:val="28"/>
        </w:rPr>
      </w:pPr>
    </w:p>
    <w:tbl>
      <w:tblPr>
        <w:tblStyle w:val="aff1"/>
        <w:tblW w:w="10008" w:type="dxa"/>
        <w:tblInd w:w="-113" w:type="dxa"/>
        <w:tblLayout w:type="fixed"/>
        <w:tblLook w:val="01E0" w:firstRow="1" w:lastRow="1" w:firstColumn="1" w:lastColumn="1" w:noHBand="0" w:noVBand="0"/>
      </w:tblPr>
      <w:tblGrid>
        <w:gridCol w:w="644"/>
        <w:gridCol w:w="3060"/>
        <w:gridCol w:w="6304"/>
      </w:tblGrid>
      <w:tr w:rsidR="000A6E43" w14:paraId="58937A8B" w14:textId="77777777">
        <w:tc>
          <w:tcPr>
            <w:tcW w:w="644" w:type="dxa"/>
          </w:tcPr>
          <w:p w14:paraId="3C8FA6C4" w14:textId="77777777" w:rsidR="000A6E43" w:rsidRDefault="003D1E22">
            <w:pPr>
              <w:widowControl w:val="0"/>
              <w:jc w:val="center"/>
              <w:rPr>
                <w:rFonts w:ascii="Times New Roman" w:hAnsi="Times New Roman" w:cs="Times New Roman"/>
                <w:i/>
                <w:szCs w:val="28"/>
              </w:rPr>
            </w:pPr>
            <w:r>
              <w:rPr>
                <w:rFonts w:ascii="Times New Roman" w:hAnsi="Times New Roman" w:cs="Times New Roman"/>
                <w:i/>
                <w:szCs w:val="28"/>
              </w:rPr>
              <w:t>№</w:t>
            </w:r>
          </w:p>
        </w:tc>
        <w:tc>
          <w:tcPr>
            <w:tcW w:w="3060" w:type="dxa"/>
          </w:tcPr>
          <w:p w14:paraId="6DFD8E9C" w14:textId="77777777" w:rsidR="000A6E43" w:rsidRDefault="003D1E22">
            <w:pPr>
              <w:widowControl w:val="0"/>
              <w:rPr>
                <w:rFonts w:ascii="Times New Roman" w:hAnsi="Times New Roman" w:cs="Times New Roman"/>
                <w:i/>
                <w:szCs w:val="28"/>
              </w:rPr>
            </w:pPr>
            <w:r>
              <w:rPr>
                <w:rFonts w:ascii="Times New Roman" w:hAnsi="Times New Roman" w:cs="Times New Roman"/>
                <w:i/>
                <w:szCs w:val="28"/>
              </w:rPr>
              <w:t>Виды продуктов</w:t>
            </w:r>
          </w:p>
        </w:tc>
        <w:tc>
          <w:tcPr>
            <w:tcW w:w="6304" w:type="dxa"/>
          </w:tcPr>
          <w:p w14:paraId="3354D59B" w14:textId="77777777" w:rsidR="000A6E43" w:rsidRDefault="003D1E22">
            <w:pPr>
              <w:widowControl w:val="0"/>
              <w:jc w:val="center"/>
              <w:rPr>
                <w:rFonts w:ascii="Times New Roman" w:hAnsi="Times New Roman" w:cs="Times New Roman"/>
                <w:i/>
                <w:szCs w:val="28"/>
              </w:rPr>
            </w:pPr>
            <w:r>
              <w:rPr>
                <w:rFonts w:ascii="Times New Roman" w:hAnsi="Times New Roman" w:cs="Times New Roman"/>
                <w:i/>
                <w:szCs w:val="28"/>
              </w:rPr>
              <w:t>Характеристики продукта для оценки удовлетворённости клиентов</w:t>
            </w:r>
          </w:p>
        </w:tc>
      </w:tr>
      <w:tr w:rsidR="000A6E43" w14:paraId="57EF7B19" w14:textId="77777777">
        <w:tc>
          <w:tcPr>
            <w:tcW w:w="644" w:type="dxa"/>
          </w:tcPr>
          <w:p w14:paraId="2CD0FB2B" w14:textId="77777777" w:rsidR="000A6E43" w:rsidRDefault="003D1E22">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14:paraId="68405DD6" w14:textId="77777777" w:rsidR="000A6E43" w:rsidRDefault="003D1E22">
            <w:pPr>
              <w:widowControl w:val="0"/>
              <w:rPr>
                <w:rFonts w:ascii="Times New Roman" w:hAnsi="Times New Roman" w:cs="Times New Roman"/>
                <w:szCs w:val="28"/>
              </w:rPr>
            </w:pPr>
            <w:r>
              <w:rPr>
                <w:rFonts w:ascii="Times New Roman" w:hAnsi="Times New Roman" w:cs="Times New Roman"/>
                <w:szCs w:val="28"/>
              </w:rPr>
              <w:t>Колбаса (</w:t>
            </w:r>
            <w:r>
              <w:rPr>
                <w:rFonts w:ascii="Times New Roman" w:hAnsi="Times New Roman" w:cs="Times New Roman"/>
                <w:i/>
                <w:iCs/>
                <w:szCs w:val="28"/>
              </w:rPr>
              <w:t>пример</w:t>
            </w:r>
            <w:r>
              <w:rPr>
                <w:rFonts w:ascii="Times New Roman" w:hAnsi="Times New Roman" w:cs="Times New Roman"/>
                <w:szCs w:val="28"/>
              </w:rPr>
              <w:t>)</w:t>
            </w:r>
          </w:p>
        </w:tc>
        <w:tc>
          <w:tcPr>
            <w:tcW w:w="6304" w:type="dxa"/>
          </w:tcPr>
          <w:p w14:paraId="085CC3F2" w14:textId="77777777" w:rsidR="000A6E43" w:rsidRDefault="003D1E22">
            <w:pPr>
              <w:widowControl w:val="0"/>
              <w:rPr>
                <w:rFonts w:ascii="Times New Roman" w:hAnsi="Times New Roman" w:cs="Times New Roman"/>
                <w:szCs w:val="28"/>
              </w:rPr>
            </w:pPr>
            <w:r>
              <w:rPr>
                <w:rFonts w:ascii="Times New Roman" w:hAnsi="Times New Roman" w:cs="Times New Roman"/>
                <w:szCs w:val="28"/>
              </w:rPr>
              <w:t>1. Свежесть</w:t>
            </w:r>
          </w:p>
          <w:p w14:paraId="69D5CF49" w14:textId="77777777" w:rsidR="000A6E43" w:rsidRDefault="003D1E22">
            <w:pPr>
              <w:widowControl w:val="0"/>
              <w:rPr>
                <w:rFonts w:ascii="Times New Roman" w:hAnsi="Times New Roman" w:cs="Times New Roman"/>
                <w:szCs w:val="28"/>
              </w:rPr>
            </w:pPr>
            <w:r>
              <w:rPr>
                <w:rFonts w:ascii="Times New Roman" w:hAnsi="Times New Roman" w:cs="Times New Roman"/>
                <w:szCs w:val="28"/>
              </w:rPr>
              <w:t>2. Состав</w:t>
            </w:r>
          </w:p>
          <w:p w14:paraId="4A7E2273" w14:textId="77777777" w:rsidR="000A6E43" w:rsidRDefault="003D1E22">
            <w:pPr>
              <w:widowControl w:val="0"/>
              <w:rPr>
                <w:rFonts w:ascii="Times New Roman" w:hAnsi="Times New Roman" w:cs="Times New Roman"/>
                <w:szCs w:val="28"/>
              </w:rPr>
            </w:pPr>
            <w:r>
              <w:rPr>
                <w:rFonts w:ascii="Times New Roman" w:hAnsi="Times New Roman" w:cs="Times New Roman"/>
                <w:szCs w:val="28"/>
              </w:rPr>
              <w:t>3. Срок годности</w:t>
            </w:r>
          </w:p>
          <w:p w14:paraId="63FC6413" w14:textId="77777777" w:rsidR="000A6E43" w:rsidRDefault="003D1E22">
            <w:pPr>
              <w:widowControl w:val="0"/>
              <w:rPr>
                <w:rFonts w:ascii="Times New Roman" w:hAnsi="Times New Roman" w:cs="Times New Roman"/>
                <w:szCs w:val="28"/>
              </w:rPr>
            </w:pPr>
            <w:r>
              <w:rPr>
                <w:rFonts w:ascii="Times New Roman" w:hAnsi="Times New Roman" w:cs="Times New Roman"/>
                <w:szCs w:val="28"/>
              </w:rPr>
              <w:t>4. Внешний вид</w:t>
            </w:r>
          </w:p>
          <w:p w14:paraId="649825FC" w14:textId="77777777" w:rsidR="000A6E43" w:rsidRDefault="003D1E22">
            <w:pPr>
              <w:widowControl w:val="0"/>
              <w:rPr>
                <w:rFonts w:ascii="Times New Roman" w:hAnsi="Times New Roman" w:cs="Times New Roman"/>
                <w:szCs w:val="28"/>
              </w:rPr>
            </w:pPr>
            <w:r>
              <w:rPr>
                <w:rFonts w:ascii="Times New Roman" w:hAnsi="Times New Roman" w:cs="Times New Roman"/>
                <w:szCs w:val="28"/>
              </w:rPr>
              <w:t>5. Запах</w:t>
            </w:r>
          </w:p>
          <w:p w14:paraId="3BF622C4" w14:textId="77777777" w:rsidR="000A6E43" w:rsidRDefault="003D1E22">
            <w:pPr>
              <w:widowControl w:val="0"/>
              <w:rPr>
                <w:rFonts w:ascii="Times New Roman" w:hAnsi="Times New Roman" w:cs="Times New Roman"/>
                <w:szCs w:val="28"/>
              </w:rPr>
            </w:pPr>
            <w:r>
              <w:rPr>
                <w:rFonts w:ascii="Times New Roman" w:hAnsi="Times New Roman" w:cs="Times New Roman"/>
                <w:szCs w:val="28"/>
              </w:rPr>
              <w:t>6. Качество упаковки</w:t>
            </w:r>
          </w:p>
          <w:p w14:paraId="6CA09A75" w14:textId="77777777" w:rsidR="000A6E43" w:rsidRDefault="003D1E22">
            <w:pPr>
              <w:widowControl w:val="0"/>
              <w:rPr>
                <w:rFonts w:ascii="Times New Roman" w:hAnsi="Times New Roman" w:cs="Times New Roman"/>
                <w:szCs w:val="28"/>
              </w:rPr>
            </w:pPr>
            <w:r>
              <w:rPr>
                <w:rFonts w:ascii="Times New Roman" w:hAnsi="Times New Roman" w:cs="Times New Roman"/>
                <w:szCs w:val="28"/>
              </w:rPr>
              <w:t>7. Наличие в продаже</w:t>
            </w:r>
          </w:p>
          <w:p w14:paraId="685271DD" w14:textId="77777777" w:rsidR="000A6E43" w:rsidRDefault="003D1E22">
            <w:pPr>
              <w:widowControl w:val="0"/>
              <w:rPr>
                <w:rFonts w:ascii="Times New Roman" w:hAnsi="Times New Roman" w:cs="Times New Roman"/>
                <w:szCs w:val="28"/>
              </w:rPr>
            </w:pPr>
            <w:r>
              <w:rPr>
                <w:rFonts w:ascii="Times New Roman" w:hAnsi="Times New Roman" w:cs="Times New Roman"/>
                <w:szCs w:val="28"/>
              </w:rPr>
              <w:t>8. Качество</w:t>
            </w:r>
          </w:p>
          <w:p w14:paraId="3DE712C3" w14:textId="77777777" w:rsidR="000A6E43" w:rsidRDefault="003D1E22">
            <w:pPr>
              <w:widowControl w:val="0"/>
              <w:rPr>
                <w:rFonts w:ascii="Times New Roman" w:hAnsi="Times New Roman" w:cs="Times New Roman"/>
                <w:szCs w:val="28"/>
              </w:rPr>
            </w:pPr>
            <w:r>
              <w:rPr>
                <w:rFonts w:ascii="Times New Roman" w:hAnsi="Times New Roman" w:cs="Times New Roman"/>
                <w:szCs w:val="28"/>
              </w:rPr>
              <w:t>9. Экологичность</w:t>
            </w:r>
          </w:p>
          <w:p w14:paraId="64C796C2" w14:textId="77777777" w:rsidR="000A6E43" w:rsidRDefault="003D1E22">
            <w:pPr>
              <w:widowControl w:val="0"/>
              <w:rPr>
                <w:rFonts w:ascii="Times New Roman" w:hAnsi="Times New Roman" w:cs="Times New Roman"/>
                <w:szCs w:val="28"/>
              </w:rPr>
            </w:pPr>
            <w:r>
              <w:rPr>
                <w:rFonts w:ascii="Times New Roman" w:hAnsi="Times New Roman" w:cs="Times New Roman"/>
                <w:szCs w:val="28"/>
              </w:rPr>
              <w:t>….</w:t>
            </w:r>
          </w:p>
        </w:tc>
      </w:tr>
      <w:tr w:rsidR="000A6E43" w14:paraId="419A33D3" w14:textId="77777777">
        <w:tc>
          <w:tcPr>
            <w:tcW w:w="644" w:type="dxa"/>
          </w:tcPr>
          <w:p w14:paraId="19525A22" w14:textId="77777777" w:rsidR="000A6E43" w:rsidRDefault="003D1E22">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14:paraId="07587AFC" w14:textId="77777777" w:rsidR="000A6E43" w:rsidRDefault="003D1E22">
            <w:pPr>
              <w:widowControl w:val="0"/>
              <w:rPr>
                <w:rFonts w:ascii="Times New Roman" w:hAnsi="Times New Roman" w:cs="Times New Roman"/>
                <w:szCs w:val="28"/>
              </w:rPr>
            </w:pPr>
            <w:r>
              <w:rPr>
                <w:rFonts w:ascii="Times New Roman" w:hAnsi="Times New Roman" w:cs="Times New Roman"/>
                <w:szCs w:val="28"/>
              </w:rPr>
              <w:t>Медицинский центр</w:t>
            </w:r>
          </w:p>
        </w:tc>
        <w:tc>
          <w:tcPr>
            <w:tcW w:w="6304" w:type="dxa"/>
          </w:tcPr>
          <w:p w14:paraId="6872C49A" w14:textId="77777777" w:rsidR="000A6E43" w:rsidRDefault="003D1E22">
            <w:pPr>
              <w:widowControl w:val="0"/>
              <w:rPr>
                <w:rFonts w:ascii="Times New Roman" w:hAnsi="Times New Roman" w:cs="Times New Roman"/>
                <w:szCs w:val="28"/>
              </w:rPr>
            </w:pPr>
            <w:r>
              <w:rPr>
                <w:rFonts w:ascii="Times New Roman" w:hAnsi="Times New Roman" w:cs="Times New Roman"/>
                <w:szCs w:val="28"/>
              </w:rPr>
              <w:t>1</w:t>
            </w:r>
          </w:p>
          <w:p w14:paraId="15ED247C" w14:textId="77777777" w:rsidR="000A6E43" w:rsidRDefault="003D1E22">
            <w:pPr>
              <w:widowControl w:val="0"/>
              <w:rPr>
                <w:rFonts w:ascii="Times New Roman" w:hAnsi="Times New Roman" w:cs="Times New Roman"/>
                <w:szCs w:val="28"/>
              </w:rPr>
            </w:pPr>
            <w:r>
              <w:rPr>
                <w:rFonts w:ascii="Times New Roman" w:hAnsi="Times New Roman" w:cs="Times New Roman"/>
                <w:szCs w:val="28"/>
              </w:rPr>
              <w:t>2</w:t>
            </w:r>
          </w:p>
          <w:p w14:paraId="459D6909" w14:textId="77777777" w:rsidR="000A6E43" w:rsidRDefault="003D1E22">
            <w:pPr>
              <w:widowControl w:val="0"/>
              <w:rPr>
                <w:rFonts w:ascii="Times New Roman" w:hAnsi="Times New Roman" w:cs="Times New Roman"/>
                <w:szCs w:val="28"/>
              </w:rPr>
            </w:pPr>
            <w:r>
              <w:rPr>
                <w:rFonts w:ascii="Times New Roman" w:hAnsi="Times New Roman" w:cs="Times New Roman"/>
                <w:szCs w:val="28"/>
              </w:rPr>
              <w:t>3</w:t>
            </w:r>
          </w:p>
          <w:p w14:paraId="42D35CC1" w14:textId="77777777" w:rsidR="000A6E43" w:rsidRDefault="003D1E22">
            <w:pPr>
              <w:widowControl w:val="0"/>
              <w:rPr>
                <w:rFonts w:ascii="Times New Roman" w:hAnsi="Times New Roman" w:cs="Times New Roman"/>
                <w:szCs w:val="28"/>
              </w:rPr>
            </w:pPr>
            <w:r>
              <w:rPr>
                <w:rFonts w:ascii="Times New Roman" w:hAnsi="Times New Roman" w:cs="Times New Roman"/>
                <w:szCs w:val="28"/>
              </w:rPr>
              <w:t>…</w:t>
            </w:r>
          </w:p>
        </w:tc>
      </w:tr>
      <w:tr w:rsidR="000A6E43" w14:paraId="77854B33" w14:textId="77777777">
        <w:tc>
          <w:tcPr>
            <w:tcW w:w="644" w:type="dxa"/>
          </w:tcPr>
          <w:p w14:paraId="53C30C14" w14:textId="77777777" w:rsidR="000A6E43" w:rsidRDefault="003D1E22">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14:paraId="7CB340B7" w14:textId="77777777" w:rsidR="000A6E43" w:rsidRDefault="003D1E22">
            <w:pPr>
              <w:widowControl w:val="0"/>
              <w:rPr>
                <w:rFonts w:ascii="Times New Roman" w:hAnsi="Times New Roman" w:cs="Times New Roman"/>
                <w:szCs w:val="28"/>
              </w:rPr>
            </w:pPr>
            <w:r>
              <w:rPr>
                <w:rFonts w:ascii="Times New Roman" w:hAnsi="Times New Roman" w:cs="Times New Roman"/>
                <w:szCs w:val="28"/>
              </w:rPr>
              <w:t>Детский развлекательный клуб</w:t>
            </w:r>
          </w:p>
        </w:tc>
        <w:tc>
          <w:tcPr>
            <w:tcW w:w="6304" w:type="dxa"/>
          </w:tcPr>
          <w:p w14:paraId="03C6AA70" w14:textId="77777777" w:rsidR="000A6E43" w:rsidRDefault="000A6E43">
            <w:pPr>
              <w:widowControl w:val="0"/>
              <w:rPr>
                <w:rFonts w:ascii="Times New Roman" w:hAnsi="Times New Roman" w:cs="Times New Roman"/>
                <w:szCs w:val="28"/>
              </w:rPr>
            </w:pPr>
          </w:p>
        </w:tc>
      </w:tr>
    </w:tbl>
    <w:p w14:paraId="4FA2CC6D" w14:textId="77777777" w:rsidR="000A6E43" w:rsidRDefault="000A6E43">
      <w:pPr>
        <w:ind w:left="360"/>
        <w:rPr>
          <w:rFonts w:ascii="Times New Roman" w:hAnsi="Times New Roman" w:cs="Times New Roman"/>
          <w:b/>
          <w:iCs/>
          <w:kern w:val="2"/>
          <w:szCs w:val="28"/>
        </w:rPr>
      </w:pPr>
    </w:p>
    <w:p w14:paraId="338956D4" w14:textId="77777777" w:rsidR="000A6E43" w:rsidRDefault="003D1E22">
      <w:pPr>
        <w:spacing w:line="360" w:lineRule="auto"/>
        <w:ind w:firstLine="709"/>
        <w:jc w:val="both"/>
        <w:rPr>
          <w:rFonts w:ascii="Times New Roman" w:hAnsi="Times New Roman" w:cs="Times New Roman"/>
          <w:i/>
          <w:szCs w:val="28"/>
          <w:lang w:eastAsia="en-US"/>
        </w:rPr>
      </w:pPr>
      <w:bookmarkStart w:id="13" w:name="_Hlk118020809"/>
      <w:r>
        <w:rPr>
          <w:rFonts w:ascii="Times New Roman" w:hAnsi="Times New Roman" w:cs="Times New Roman"/>
          <w:i/>
          <w:szCs w:val="28"/>
          <w:lang w:eastAsia="en-US"/>
        </w:rPr>
        <w:t>Пример задания по теме 5</w:t>
      </w:r>
      <w:bookmarkEnd w:id="13"/>
    </w:p>
    <w:p w14:paraId="36D4C5B4"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Исследование применения компаниями</w:t>
      </w:r>
      <w:r>
        <w:t xml:space="preserve"> </w:t>
      </w:r>
      <w:r>
        <w:rPr>
          <w:rFonts w:ascii="Times New Roman" w:hAnsi="Times New Roman" w:cs="Times New Roman"/>
          <w:bCs/>
          <w:iCs/>
          <w:kern w:val="2"/>
          <w:szCs w:val="28"/>
        </w:rPr>
        <w:t>для управления взаимоотношениями с клиентами оценки клиентских усилий CES (Custom Effort Score). 3-5 компаний. Задачи:</w:t>
      </w:r>
    </w:p>
    <w:p w14:paraId="1BB15732"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дать характеристику компании (сфера деятельности, форма собственности, размер, тип бизнеса (</w:t>
      </w:r>
      <w:r>
        <w:rPr>
          <w:rFonts w:ascii="Times New Roman" w:hAnsi="Times New Roman" w:cs="Times New Roman"/>
          <w:bCs/>
          <w:iCs/>
          <w:kern w:val="2"/>
          <w:szCs w:val="28"/>
          <w:lang w:val="en-US"/>
        </w:rPr>
        <w:t>B</w:t>
      </w:r>
      <w:r>
        <w:rPr>
          <w:rFonts w:ascii="Times New Roman" w:hAnsi="Times New Roman" w:cs="Times New Roman"/>
          <w:bCs/>
          <w:iCs/>
          <w:kern w:val="2"/>
          <w:szCs w:val="28"/>
        </w:rPr>
        <w:t>2</w:t>
      </w:r>
      <w:r>
        <w:rPr>
          <w:rFonts w:ascii="Times New Roman" w:hAnsi="Times New Roman" w:cs="Times New Roman"/>
          <w:bCs/>
          <w:iCs/>
          <w:kern w:val="2"/>
          <w:szCs w:val="28"/>
          <w:lang w:val="en-US"/>
        </w:rPr>
        <w:t>B</w:t>
      </w:r>
      <w:r>
        <w:rPr>
          <w:rFonts w:ascii="Times New Roman" w:hAnsi="Times New Roman" w:cs="Times New Roman"/>
          <w:bCs/>
          <w:iCs/>
          <w:kern w:val="2"/>
          <w:szCs w:val="28"/>
        </w:rPr>
        <w:t xml:space="preserve"> / В2С) и т.д.);</w:t>
      </w:r>
    </w:p>
    <w:p w14:paraId="7D6AD39B"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инструменты, с помощью которых компания анализирует клиентские усилия;</w:t>
      </w:r>
    </w:p>
    <w:p w14:paraId="0644D53A"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lastRenderedPageBreak/>
        <w:t>- оценить эффективности таких инструментов, отношение к ним клиентов;</w:t>
      </w:r>
    </w:p>
    <w:p w14:paraId="19B4C58C"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проанализировать, какие этапы приобретения продукта / услуги требуют больших усилий, вызывают негативные реакции клиентов;</w:t>
      </w:r>
    </w:p>
    <w:p w14:paraId="470B5D88"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обосновать наличие / отсутствие связи между управлением взаимоотношениями с клиентами и организационной культурой компании;</w:t>
      </w:r>
    </w:p>
    <w:p w14:paraId="1A1003CC"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выработать рекомендации по снижению показателя CES (уменьшению клиентских усилий).</w:t>
      </w:r>
    </w:p>
    <w:p w14:paraId="736E7755" w14:textId="77777777" w:rsidR="000A6E43" w:rsidRDefault="003D1E22">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6</w:t>
      </w:r>
    </w:p>
    <w:p w14:paraId="6FE4E9FE"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Разработка дорожной карты развития </w:t>
      </w:r>
      <w:r>
        <w:rPr>
          <w:rFonts w:ascii="Times New Roman" w:hAnsi="Times New Roman" w:cs="Times New Roman"/>
          <w:bCs/>
          <w:iCs/>
          <w:kern w:val="2"/>
          <w:szCs w:val="28"/>
          <w:lang w:val="en-US"/>
        </w:rPr>
        <w:t>social</w:t>
      </w:r>
      <w:r>
        <w:rPr>
          <w:rFonts w:ascii="Times New Roman" w:hAnsi="Times New Roman" w:cs="Times New Roman"/>
          <w:bCs/>
          <w:iCs/>
          <w:kern w:val="2"/>
          <w:szCs w:val="28"/>
        </w:rPr>
        <w:t xml:space="preserve"> </w:t>
      </w:r>
      <w:r>
        <w:rPr>
          <w:rFonts w:ascii="Times New Roman" w:hAnsi="Times New Roman" w:cs="Times New Roman"/>
          <w:bCs/>
          <w:iCs/>
          <w:kern w:val="2"/>
          <w:szCs w:val="28"/>
          <w:lang w:val="en-US"/>
        </w:rPr>
        <w:t>CRM</w:t>
      </w:r>
      <w:r>
        <w:rPr>
          <w:rFonts w:ascii="Times New Roman" w:hAnsi="Times New Roman" w:cs="Times New Roman"/>
          <w:bCs/>
          <w:iCs/>
          <w:kern w:val="2"/>
          <w:szCs w:val="28"/>
        </w:rPr>
        <w:t xml:space="preserve"> для одного из бизнесов (на выбор). </w:t>
      </w:r>
    </w:p>
    <w:p w14:paraId="3BF1A7B1"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Задачи</w:t>
      </w:r>
    </w:p>
    <w:p w14:paraId="40BAF2DD"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исследовать варианты внедрения </w:t>
      </w:r>
      <w:bookmarkStart w:id="14" w:name="_Hlk118023122"/>
      <w:r>
        <w:rPr>
          <w:rFonts w:ascii="Times New Roman" w:hAnsi="Times New Roman" w:cs="Times New Roman"/>
          <w:bCs/>
          <w:iCs/>
          <w:kern w:val="2"/>
          <w:szCs w:val="28"/>
        </w:rPr>
        <w:t>social CRM-систем</w:t>
      </w:r>
      <w:bookmarkEnd w:id="14"/>
      <w:r>
        <w:rPr>
          <w:rFonts w:ascii="Times New Roman" w:hAnsi="Times New Roman" w:cs="Times New Roman"/>
          <w:bCs/>
          <w:iCs/>
          <w:kern w:val="2"/>
          <w:szCs w:val="28"/>
        </w:rPr>
        <w:t>: через интегратор, самостоятельно. Оценить преимущества и недостатки каждого решения.</w:t>
      </w:r>
    </w:p>
    <w:p w14:paraId="5F03DFA6"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ключевые характеристики social CRM-системы с учётом специфики бизнеса.</w:t>
      </w:r>
    </w:p>
    <w:p w14:paraId="32A7DB91"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разработать комплекс задач, которые необходимо решить на подготовительном этапе.</w:t>
      </w:r>
    </w:p>
    <w:p w14:paraId="6C9F119B"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этапы внедрения social CRM-системы.</w:t>
      </w:r>
    </w:p>
    <w:p w14:paraId="2D734F89"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возможные направления дальнейшего развития social CRM-системы.</w:t>
      </w:r>
    </w:p>
    <w:p w14:paraId="3BBF07B9"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оценить экономическую эффективность внедрения social CRM-системы.</w:t>
      </w:r>
    </w:p>
    <w:p w14:paraId="2A980C97"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Виды бизнесов на выбор: федеральная сеть фитнес-клубов, ателье по пошиву эксклюзивной одежды, дизайн-бюро, бизнес-школа ведущего университета, клининговая компания.</w:t>
      </w:r>
    </w:p>
    <w:p w14:paraId="2627C22B" w14:textId="77777777" w:rsidR="000A6E43" w:rsidRDefault="000A6E43">
      <w:pPr>
        <w:ind w:left="360"/>
        <w:rPr>
          <w:rFonts w:ascii="Times New Roman" w:hAnsi="Times New Roman" w:cs="Times New Roman"/>
          <w:b/>
          <w:iCs/>
          <w:kern w:val="2"/>
          <w:szCs w:val="28"/>
        </w:rPr>
      </w:pPr>
    </w:p>
    <w:p w14:paraId="5E509FC5" w14:textId="77777777" w:rsidR="000A6E43" w:rsidRDefault="003D1E22">
      <w:pPr>
        <w:ind w:left="360"/>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14:paraId="560E3297" w14:textId="77777777" w:rsidR="000A6E43" w:rsidRDefault="000A6E43">
      <w:pPr>
        <w:spacing w:line="360" w:lineRule="auto"/>
        <w:ind w:firstLine="709"/>
        <w:jc w:val="both"/>
        <w:rPr>
          <w:rFonts w:ascii="Times New Roman" w:hAnsi="Times New Roman" w:cs="Times New Roman"/>
          <w:b/>
          <w:iCs/>
          <w:kern w:val="2"/>
          <w:szCs w:val="28"/>
        </w:rPr>
      </w:pPr>
    </w:p>
    <w:p w14:paraId="79B7A584"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 IT-евангелизм в маркетинге</w:t>
      </w:r>
    </w:p>
    <w:p w14:paraId="1555B0E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 Переход от управления товарным потоком к управлению клиентским потоком</w:t>
      </w:r>
    </w:p>
    <w:p w14:paraId="1370D382"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lastRenderedPageBreak/>
        <w:t>3. Взаимосвязь маркетинга взаимоотношений и философии всеобщего управления качеством (</w:t>
      </w:r>
      <w:r>
        <w:rPr>
          <w:rFonts w:ascii="Times New Roman" w:hAnsi="Times New Roman" w:cs="Times New Roman"/>
          <w:lang w:val="en-US"/>
        </w:rPr>
        <w:t>TQM</w:t>
      </w:r>
      <w:r>
        <w:rPr>
          <w:rFonts w:ascii="Times New Roman" w:hAnsi="Times New Roman" w:cs="Times New Roman"/>
        </w:rPr>
        <w:t>)</w:t>
      </w:r>
    </w:p>
    <w:p w14:paraId="6A6ED52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4. Организация управления лояльностью и методика построения программ партнерства</w:t>
      </w:r>
    </w:p>
    <w:p w14:paraId="38F50CF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5. CRM-маркетинг как концептуальная модель партнерства и лояльности</w:t>
      </w:r>
    </w:p>
    <w:p w14:paraId="2BFF55F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6. Эффективное управление CRM-системами на B2С- и B2B-рынке</w:t>
      </w:r>
    </w:p>
    <w:p w14:paraId="7D91D6B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7. Формирование программ лояльности для B2С-сегмента</w:t>
      </w:r>
    </w:p>
    <w:p w14:paraId="5EE64F1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8. Анализ и интерпретации маркетинговой информации для проведения сегментирования в CRM</w:t>
      </w:r>
    </w:p>
    <w:p w14:paraId="4474284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9. Анализ современных проблем разработки и принятия управленческих решений в области управления продажами</w:t>
      </w:r>
    </w:p>
    <w:p w14:paraId="373AE5BE"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10. Инструменты закрепления лояльности клиентов</w:t>
      </w:r>
    </w:p>
    <w:p w14:paraId="698C86B5"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11. Оценка факторов, влияющих на прогнозирование, организацию и контроль продаж товаров</w:t>
      </w:r>
    </w:p>
    <w:p w14:paraId="4F18C20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12. Управление лояльностью потребителей: цели, задачи, стратегии</w:t>
      </w:r>
    </w:p>
    <w:p w14:paraId="03D8F63E"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12. Анализ преимуществ и недостатков применения метода «воронка продаж» при управлении продажами</w:t>
      </w:r>
    </w:p>
    <w:p w14:paraId="356B5E9F"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13. Маркетинг, основанный на ценности (value based marketing) как новая парадигма современного маркетинга</w:t>
      </w:r>
    </w:p>
    <w:p w14:paraId="7319D925"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14. Лояльность как ключевой фактор в развитии конкурентных преимуществ</w:t>
      </w:r>
    </w:p>
    <w:p w14:paraId="41AC430C"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15. Процесс разработки сервис-эффективной бизнес-стратегии.</w:t>
      </w:r>
    </w:p>
    <w:p w14:paraId="0894FEB3"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16. Характеристика аналитических факторов модели удовлетворённости Н. Кано</w:t>
      </w:r>
    </w:p>
    <w:p w14:paraId="56FBDC9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17. Анализ возможностей применения метрик ARPU, LTV, CLV, Churn для оценки программы лояльности компании.</w:t>
      </w:r>
    </w:p>
    <w:p w14:paraId="174B46BC" w14:textId="77777777" w:rsidR="000A6E43" w:rsidRDefault="000A6E43">
      <w:pPr>
        <w:spacing w:line="360" w:lineRule="auto"/>
        <w:ind w:firstLine="709"/>
        <w:jc w:val="both"/>
        <w:rPr>
          <w:rFonts w:ascii="Times New Roman" w:hAnsi="Times New Roman" w:cs="Times New Roman"/>
          <w:b/>
          <w:szCs w:val="28"/>
        </w:rPr>
      </w:pPr>
    </w:p>
    <w:p w14:paraId="3DE549A7" w14:textId="77777777" w:rsidR="000A6E43" w:rsidRDefault="003D1E22">
      <w:pPr>
        <w:spacing w:line="360" w:lineRule="auto"/>
        <w:ind w:firstLine="709"/>
        <w:jc w:val="both"/>
        <w:rPr>
          <w:rFonts w:ascii="Times New Roman" w:hAnsi="Times New Roman" w:cs="Times New Roman"/>
          <w:b/>
          <w:szCs w:val="28"/>
        </w:rPr>
      </w:pPr>
      <w:r>
        <w:rPr>
          <w:rFonts w:ascii="Times New Roman" w:hAnsi="Times New Roman" w:cs="Times New Roman"/>
          <w:b/>
          <w:szCs w:val="28"/>
        </w:rPr>
        <w:t>Примеры контрольных работ</w:t>
      </w:r>
    </w:p>
    <w:p w14:paraId="20475DB7"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Пример подробной постановки проблематики контрольной работы: </w:t>
      </w:r>
    </w:p>
    <w:p w14:paraId="6CE30B59"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Тема: «Управление лояльностью клиентов». </w:t>
      </w:r>
    </w:p>
    <w:p w14:paraId="5D373550"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Цель занятия: изучить особенности управления лояльностью клиентов. </w:t>
      </w:r>
    </w:p>
    <w:p w14:paraId="2A053221"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lastRenderedPageBreak/>
        <w:t xml:space="preserve">Задача: построение программы повышения лояльности клиентов. </w:t>
      </w:r>
    </w:p>
    <w:p w14:paraId="2460DD54" w14:textId="2E260113"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Преамбула: 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Предлагаемые сферы деятельности предприятий (выбрать одну): 1. гостиничное предприятие; 2. розничное предприятие, вовлеченное в сферу торговли продуктами питания/спорттоварами; 3. оптовое предприятие, занимающееся пиломатериалами/компьютерной техникой; 4. предприятие </w:t>
      </w:r>
      <w:r w:rsidR="009E4D5E">
        <w:rPr>
          <w:rFonts w:ascii="Times New Roman" w:eastAsiaTheme="minorHAnsi" w:hAnsi="Times New Roman" w:cs="Times New Roman"/>
          <w:szCs w:val="28"/>
          <w:lang w:val="en-US" w:eastAsia="en-US"/>
        </w:rPr>
        <w:t>HoReCa</w:t>
      </w:r>
      <w:r>
        <w:rPr>
          <w:rFonts w:ascii="Times New Roman" w:eastAsiaTheme="minorHAnsi" w:hAnsi="Times New Roman" w:cs="Times New Roman"/>
          <w:szCs w:val="28"/>
          <w:lang w:eastAsia="en-US"/>
        </w:rPr>
        <w:t xml:space="preserve">; 5. образовательное учреждение/консалтинговая фирма по вопросам маркетинга и менеджмента; 6. собственное предприятие (при выборе включить описание деятельности). </w:t>
      </w:r>
    </w:p>
    <w:p w14:paraId="3317A1FA"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Требования к объему контрольной работы. Титул оформляется по требованиям методических указаний с указанием полного ФИО, номером группы и пр. Объем 10–15 страниц, 1,5 интервал, 14 кегль. Критерии оценки включают в себя актуальность информационного материала, полноту раскрытия вопросов, реалистичность проекта и расчетов. </w:t>
      </w:r>
    </w:p>
    <w:p w14:paraId="2CADD215"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Контрольная работа должна содержать анализ источников и авторское видение проблемы, перспективы развития предмета или объекта изучения. Интерес могут представлять, в том числе, и следующие вопросы: </w:t>
      </w:r>
    </w:p>
    <w:p w14:paraId="23613670"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1. Какие способы позволят повысить лояльность клиентов? </w:t>
      </w:r>
    </w:p>
    <w:p w14:paraId="6372331D"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2. Что может сделать менеджер по управлению проектами, чтобы устранить все или некоторые причины, вызывающие отток клиентов? </w:t>
      </w:r>
    </w:p>
    <w:p w14:paraId="2F1FC3DE"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3. Важность повышения потребительской лояльности применительно к предприятию выбранной сферы деятельности. </w:t>
      </w:r>
    </w:p>
    <w:p w14:paraId="70A9D770" w14:textId="3E94D8BA"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Итог Контрольной работы: 1. Подробный план программы повышения лояльности клиентов 2. </w:t>
      </w:r>
      <w:r w:rsidR="009E4D5E">
        <w:rPr>
          <w:rFonts w:ascii="Times New Roman" w:eastAsiaTheme="minorHAnsi" w:hAnsi="Times New Roman" w:cs="Times New Roman"/>
          <w:szCs w:val="28"/>
          <w:lang w:eastAsia="en-US"/>
        </w:rPr>
        <w:t xml:space="preserve">Проект внедрения программы повышения потребительской </w:t>
      </w:r>
      <w:r w:rsidR="009E4D5E">
        <w:rPr>
          <w:rFonts w:ascii="Times New Roman" w:eastAsiaTheme="minorHAnsi" w:hAnsi="Times New Roman" w:cs="Times New Roman"/>
          <w:szCs w:val="28"/>
          <w:lang w:eastAsia="en-US"/>
        </w:rPr>
        <w:lastRenderedPageBreak/>
        <w:t>лояльности, в т.ч. р</w:t>
      </w:r>
      <w:r>
        <w:rPr>
          <w:rFonts w:ascii="Times New Roman" w:eastAsiaTheme="minorHAnsi" w:hAnsi="Times New Roman" w:cs="Times New Roman"/>
          <w:szCs w:val="28"/>
          <w:lang w:eastAsia="en-US"/>
        </w:rPr>
        <w:t>асчет</w:t>
      </w:r>
      <w:r w:rsidR="009E4D5E">
        <w:rPr>
          <w:rFonts w:ascii="Times New Roman" w:eastAsiaTheme="minorHAnsi" w:hAnsi="Times New Roman" w:cs="Times New Roman"/>
          <w:szCs w:val="28"/>
          <w:lang w:eastAsia="en-US"/>
        </w:rPr>
        <w:t xml:space="preserve"> бюджета проекта </w:t>
      </w:r>
      <w:r>
        <w:rPr>
          <w:rFonts w:ascii="Times New Roman" w:eastAsiaTheme="minorHAnsi" w:hAnsi="Times New Roman" w:cs="Times New Roman"/>
          <w:szCs w:val="28"/>
          <w:lang w:eastAsia="en-US"/>
        </w:rPr>
        <w:t>3. Разработанный план оценки потребительской лояльности с указанием метода и подробным его описанием, обязательно с использованием методических материалов: анкет, таблиц, рисунков и т.д.</w:t>
      </w:r>
    </w:p>
    <w:p w14:paraId="3EBAE1F1" w14:textId="77777777" w:rsidR="000A6E43" w:rsidRPr="008E6050" w:rsidRDefault="003D1E22">
      <w:pPr>
        <w:pStyle w:val="af"/>
        <w:ind w:firstLine="567"/>
        <w:jc w:val="both"/>
        <w:rPr>
          <w:b w:val="0"/>
          <w:szCs w:val="28"/>
        </w:rPr>
      </w:pPr>
      <w:r w:rsidRPr="008E60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227AB6F1" w14:textId="77777777" w:rsidR="000A6E43" w:rsidRDefault="000A6E43">
      <w:pPr>
        <w:spacing w:line="360" w:lineRule="auto"/>
        <w:ind w:firstLine="567"/>
        <w:jc w:val="both"/>
        <w:rPr>
          <w:rFonts w:ascii="Times New Roman" w:hAnsi="Times New Roman" w:cs="Times New Roman"/>
          <w:b/>
          <w:bCs/>
          <w:szCs w:val="28"/>
        </w:rPr>
      </w:pPr>
    </w:p>
    <w:p w14:paraId="58C8ED9A" w14:textId="77777777" w:rsidR="000A6E43" w:rsidRDefault="003D1E22">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2F5013AC" w14:textId="77777777" w:rsidR="000A6E43" w:rsidRDefault="000A6E43">
      <w:pPr>
        <w:keepNext/>
        <w:keepLines/>
        <w:spacing w:line="360" w:lineRule="auto"/>
        <w:ind w:firstLine="709"/>
        <w:jc w:val="both"/>
        <w:outlineLvl w:val="3"/>
        <w:rPr>
          <w:rFonts w:ascii="Times New Roman" w:hAnsi="Times New Roman" w:cs="Times New Roman"/>
          <w:b/>
          <w:bCs/>
          <w:szCs w:val="28"/>
        </w:rPr>
      </w:pPr>
    </w:p>
    <w:p w14:paraId="2E0F8873"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F26AE3" w14:textId="77777777" w:rsidR="000A6E43" w:rsidRDefault="003D1E22">
      <w:pPr>
        <w:jc w:val="right"/>
        <w:rPr>
          <w:rFonts w:ascii="Times New Roman" w:hAnsi="Times New Roman" w:cs="Times New Roman"/>
          <w:szCs w:val="28"/>
        </w:rPr>
      </w:pPr>
      <w:r>
        <w:rPr>
          <w:rFonts w:ascii="Times New Roman" w:hAnsi="Times New Roman" w:cs="Times New Roman"/>
          <w:szCs w:val="28"/>
        </w:rPr>
        <w:t>Таблица 6</w:t>
      </w:r>
    </w:p>
    <w:tbl>
      <w:tblPr>
        <w:tblW w:w="10376" w:type="dxa"/>
        <w:tblInd w:w="-175" w:type="dxa"/>
        <w:tblLayout w:type="fixed"/>
        <w:tblLook w:val="04A0" w:firstRow="1" w:lastRow="0" w:firstColumn="1" w:lastColumn="0" w:noHBand="0" w:noVBand="1"/>
      </w:tblPr>
      <w:tblGrid>
        <w:gridCol w:w="1304"/>
        <w:gridCol w:w="2950"/>
        <w:gridCol w:w="3288"/>
        <w:gridCol w:w="2834"/>
      </w:tblGrid>
      <w:tr w:rsidR="000A6E43" w14:paraId="751649D5"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FB4868"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7D156B42"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Наименование индикаторов достижения компетенции</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39C0CCFF" w14:textId="77777777" w:rsidR="000A6E43" w:rsidRDefault="003D1E22">
            <w:pPr>
              <w:widowControl w:val="0"/>
              <w:jc w:val="both"/>
              <w:rPr>
                <w:rFonts w:ascii="Times New Roman" w:hAnsi="Times New Roman" w:cs="Times New Roman"/>
                <w:sz w:val="24"/>
              </w:rPr>
            </w:pPr>
            <w:r>
              <w:rPr>
                <w:rFonts w:ascii="Times New Roman" w:hAnsi="Times New Roman" w:cs="Times New Roman"/>
                <w:sz w:val="22"/>
                <w:szCs w:val="22"/>
              </w:rPr>
              <w:t>Результаты обучения (умения и знания), соотнесенные с индикаторами достижения компетенции</w:t>
            </w:r>
          </w:p>
        </w:tc>
        <w:tc>
          <w:tcPr>
            <w:tcW w:w="2834" w:type="dxa"/>
            <w:tcBorders>
              <w:top w:val="single" w:sz="4" w:space="0" w:color="000000"/>
              <w:left w:val="single" w:sz="4" w:space="0" w:color="000000"/>
              <w:bottom w:val="single" w:sz="4" w:space="0" w:color="000000"/>
              <w:right w:val="single" w:sz="4" w:space="0" w:color="000000"/>
            </w:tcBorders>
          </w:tcPr>
          <w:p w14:paraId="34853385"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Типовые контрольные задания</w:t>
            </w:r>
          </w:p>
        </w:tc>
      </w:tr>
      <w:tr w:rsidR="00DF613C" w14:paraId="54023654"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31B6C62" w14:textId="77777777" w:rsidR="00DF613C" w:rsidRDefault="00DF613C" w:rsidP="00DF613C">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t>ПКН-6</w:t>
            </w:r>
          </w:p>
          <w:p w14:paraId="7E19DD1D" w14:textId="77777777" w:rsidR="00DF613C" w:rsidRDefault="00DF613C" w:rsidP="00DF613C">
            <w:pPr>
              <w:widowControl w:val="0"/>
              <w:tabs>
                <w:tab w:val="left" w:pos="540"/>
              </w:tabs>
              <w:contextualSpacing/>
              <w:jc w:val="both"/>
              <w:rPr>
                <w:rFonts w:ascii="Times New Roman" w:hAnsi="Times New Roman" w:cs="Times New Roman"/>
                <w:sz w:val="22"/>
                <w:szCs w:val="22"/>
              </w:rPr>
            </w:pPr>
            <w:r w:rsidRPr="00590C68">
              <w:rPr>
                <w:rFonts w:ascii="Times New Roman" w:hAnsi="Times New Roman" w:cs="Times New Roman"/>
                <w:sz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w:t>
            </w:r>
            <w:r w:rsidRPr="00590C68">
              <w:rPr>
                <w:rFonts w:ascii="Times New Roman" w:hAnsi="Times New Roman" w:cs="Times New Roman"/>
                <w:sz w:val="24"/>
              </w:rPr>
              <w:lastRenderedPageBreak/>
              <w:t>вующие им бизнес-модели организаций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4144A8EE" w14:textId="77777777" w:rsidR="00DF613C" w:rsidRDefault="00DF613C" w:rsidP="00DF613C">
            <w:pPr>
              <w:shd w:val="clear" w:color="auto" w:fill="FFFFFF" w:themeFill="background1"/>
              <w:rPr>
                <w:rFonts w:ascii="Times New Roman" w:hAnsi="Times New Roman" w:cs="Times New Roman"/>
                <w:sz w:val="24"/>
              </w:rPr>
            </w:pPr>
            <w:r w:rsidRPr="00912085">
              <w:rPr>
                <w:rFonts w:ascii="Times New Roman" w:hAnsi="Times New Roman" w:cs="Times New Roman"/>
                <w:sz w:val="24"/>
              </w:rPr>
              <w:lastRenderedPageBreak/>
              <w:t>1.</w:t>
            </w:r>
            <w:r w:rsidRPr="00590C68">
              <w:rPr>
                <w:rFonts w:ascii="Times New Roman" w:hAnsi="Times New Roman" w:cs="Times New Roman"/>
                <w:sz w:val="24"/>
              </w:rPr>
              <w:t xml:space="preserve"> </w:t>
            </w:r>
            <w:r w:rsidRPr="00912085">
              <w:rPr>
                <w:rFonts w:ascii="Times New Roman" w:hAnsi="Times New Roman" w:cs="Times New Roman"/>
                <w:sz w:val="24"/>
              </w:rPr>
              <w:t>Организовывает реализацию проектов стратегических изменений.</w:t>
            </w:r>
          </w:p>
          <w:p w14:paraId="021194FF" w14:textId="77777777" w:rsidR="00DF613C" w:rsidRDefault="00DF613C" w:rsidP="00DF613C">
            <w:pPr>
              <w:shd w:val="clear" w:color="auto" w:fill="FFFFFF" w:themeFill="background1"/>
              <w:rPr>
                <w:rFonts w:ascii="Times New Roman" w:hAnsi="Times New Roman" w:cs="Times New Roman"/>
                <w:sz w:val="24"/>
              </w:rPr>
            </w:pPr>
          </w:p>
          <w:p w14:paraId="778DA8A4" w14:textId="77777777" w:rsidR="00DF613C" w:rsidRDefault="00DF613C" w:rsidP="00DF613C">
            <w:pPr>
              <w:shd w:val="clear" w:color="auto" w:fill="FFFFFF" w:themeFill="background1"/>
              <w:rPr>
                <w:rFonts w:ascii="Times New Roman" w:hAnsi="Times New Roman" w:cs="Times New Roman"/>
                <w:sz w:val="24"/>
              </w:rPr>
            </w:pPr>
          </w:p>
          <w:p w14:paraId="108B89A7" w14:textId="77777777" w:rsidR="00DF613C" w:rsidRPr="00912085" w:rsidRDefault="00DF613C" w:rsidP="00DF613C">
            <w:pPr>
              <w:shd w:val="clear" w:color="auto" w:fill="FFFFFF" w:themeFill="background1"/>
              <w:rPr>
                <w:rFonts w:ascii="Times New Roman" w:hAnsi="Times New Roman" w:cs="Times New Roman"/>
                <w:sz w:val="24"/>
              </w:rPr>
            </w:pPr>
          </w:p>
          <w:p w14:paraId="542C8FA1" w14:textId="77777777" w:rsidR="00DF613C" w:rsidRDefault="00DF613C" w:rsidP="00DF613C">
            <w:pPr>
              <w:shd w:val="clear" w:color="auto" w:fill="FFFFFF" w:themeFill="background1"/>
              <w:rPr>
                <w:rFonts w:ascii="Times New Roman" w:hAnsi="Times New Roman" w:cs="Times New Roman"/>
                <w:sz w:val="24"/>
              </w:rPr>
            </w:pPr>
            <w:r w:rsidRPr="00912085">
              <w:rPr>
                <w:rFonts w:ascii="Times New Roman" w:hAnsi="Times New Roman" w:cs="Times New Roman"/>
                <w:sz w:val="24"/>
              </w:rPr>
              <w:t>2.</w:t>
            </w:r>
            <w:r w:rsidRPr="00590C68">
              <w:rPr>
                <w:rFonts w:ascii="Times New Roman" w:hAnsi="Times New Roman" w:cs="Times New Roman"/>
                <w:sz w:val="24"/>
              </w:rPr>
              <w:t xml:space="preserve"> </w:t>
            </w:r>
            <w:r w:rsidRPr="00912085">
              <w:rPr>
                <w:rFonts w:ascii="Times New Roman" w:hAnsi="Times New Roman" w:cs="Times New Roman"/>
                <w:sz w:val="24"/>
              </w:rPr>
              <w:t>Владеет навыками формирования метрик результативности и эффективности деятельности организации.</w:t>
            </w:r>
          </w:p>
          <w:p w14:paraId="4C8EE3A9" w14:textId="77777777" w:rsidR="00DF613C" w:rsidRDefault="00DF613C" w:rsidP="00DF613C">
            <w:pPr>
              <w:shd w:val="clear" w:color="auto" w:fill="FFFFFF" w:themeFill="background1"/>
              <w:rPr>
                <w:rFonts w:ascii="Times New Roman" w:hAnsi="Times New Roman" w:cs="Times New Roman"/>
                <w:sz w:val="24"/>
              </w:rPr>
            </w:pPr>
          </w:p>
          <w:p w14:paraId="20C0B1DF" w14:textId="77777777" w:rsidR="00DF613C" w:rsidRDefault="00DF613C" w:rsidP="00DF613C">
            <w:pPr>
              <w:shd w:val="clear" w:color="auto" w:fill="FFFFFF" w:themeFill="background1"/>
              <w:rPr>
                <w:rFonts w:ascii="Times New Roman" w:hAnsi="Times New Roman" w:cs="Times New Roman"/>
                <w:sz w:val="24"/>
              </w:rPr>
            </w:pPr>
          </w:p>
          <w:p w14:paraId="1B748BEF" w14:textId="77777777" w:rsidR="00DF613C" w:rsidRDefault="00DF613C" w:rsidP="00DF613C">
            <w:pPr>
              <w:shd w:val="clear" w:color="auto" w:fill="FFFFFF" w:themeFill="background1"/>
              <w:rPr>
                <w:rFonts w:ascii="Times New Roman" w:hAnsi="Times New Roman" w:cs="Times New Roman"/>
                <w:sz w:val="24"/>
              </w:rPr>
            </w:pPr>
          </w:p>
          <w:p w14:paraId="61291415" w14:textId="77777777" w:rsidR="00DF613C" w:rsidRDefault="00DF613C" w:rsidP="00DF613C">
            <w:pPr>
              <w:shd w:val="clear" w:color="auto" w:fill="FFFFFF" w:themeFill="background1"/>
              <w:rPr>
                <w:rFonts w:ascii="Times New Roman" w:hAnsi="Times New Roman" w:cs="Times New Roman"/>
                <w:sz w:val="24"/>
              </w:rPr>
            </w:pPr>
          </w:p>
          <w:p w14:paraId="7FF455AC" w14:textId="77777777" w:rsidR="00DF613C" w:rsidRPr="00912085" w:rsidRDefault="00DF613C" w:rsidP="00DF613C">
            <w:pPr>
              <w:shd w:val="clear" w:color="auto" w:fill="FFFFFF" w:themeFill="background1"/>
              <w:rPr>
                <w:rFonts w:ascii="Times New Roman" w:hAnsi="Times New Roman" w:cs="Times New Roman"/>
                <w:sz w:val="24"/>
              </w:rPr>
            </w:pPr>
          </w:p>
          <w:p w14:paraId="5B87A4D7" w14:textId="77777777" w:rsidR="00DF613C" w:rsidRDefault="00DF613C" w:rsidP="00DF613C">
            <w:pPr>
              <w:shd w:val="clear" w:color="auto" w:fill="FFFFFF" w:themeFill="background1"/>
              <w:rPr>
                <w:rFonts w:ascii="Times New Roman" w:hAnsi="Times New Roman" w:cs="Times New Roman"/>
                <w:sz w:val="24"/>
              </w:rPr>
            </w:pPr>
            <w:r w:rsidRPr="00912085">
              <w:rPr>
                <w:rFonts w:ascii="Times New Roman" w:hAnsi="Times New Roman" w:cs="Times New Roman"/>
                <w:sz w:val="24"/>
              </w:rPr>
              <w:t>3.</w:t>
            </w:r>
            <w:r w:rsidRPr="00590C68">
              <w:rPr>
                <w:rFonts w:ascii="Times New Roman" w:hAnsi="Times New Roman" w:cs="Times New Roman"/>
                <w:sz w:val="24"/>
              </w:rPr>
              <w:t xml:space="preserve"> </w:t>
            </w:r>
            <w:r w:rsidRPr="00912085">
              <w:rPr>
                <w:rFonts w:ascii="Times New Roman" w:hAnsi="Times New Roman" w:cs="Times New Roman"/>
                <w:sz w:val="24"/>
              </w:rPr>
              <w:t xml:space="preserve">Использует навыки работы по преодолению сопротивлений изменениям в целях </w:t>
            </w:r>
            <w:r w:rsidRPr="00912085">
              <w:rPr>
                <w:rFonts w:ascii="Times New Roman" w:hAnsi="Times New Roman" w:cs="Times New Roman"/>
                <w:sz w:val="24"/>
              </w:rPr>
              <w:lastRenderedPageBreak/>
              <w:t>повышения результативности проводимых проектов стратегических изменений.</w:t>
            </w:r>
          </w:p>
          <w:p w14:paraId="7DCBA198" w14:textId="77777777" w:rsidR="00DF613C" w:rsidRPr="00912085" w:rsidRDefault="00DF613C" w:rsidP="00DF613C">
            <w:pPr>
              <w:shd w:val="clear" w:color="auto" w:fill="FFFFFF" w:themeFill="background1"/>
              <w:rPr>
                <w:rFonts w:ascii="Times New Roman" w:hAnsi="Times New Roman" w:cs="Times New Roman"/>
                <w:sz w:val="24"/>
              </w:rPr>
            </w:pPr>
          </w:p>
          <w:p w14:paraId="08034E17" w14:textId="77777777" w:rsidR="00DF613C" w:rsidRPr="00590C68" w:rsidRDefault="00DF613C" w:rsidP="00DF613C">
            <w:pPr>
              <w:tabs>
                <w:tab w:val="left" w:pos="1418"/>
              </w:tabs>
              <w:rPr>
                <w:rFonts w:ascii="Times New Roman" w:hAnsi="Times New Roman" w:cs="Times New Roman"/>
                <w:sz w:val="24"/>
              </w:rPr>
            </w:pPr>
            <w:r w:rsidRPr="00912085">
              <w:rPr>
                <w:rFonts w:ascii="Times New Roman" w:hAnsi="Times New Roman" w:cs="Times New Roman"/>
                <w:sz w:val="24"/>
              </w:rPr>
              <w:t>4. Разрабатывает новые направления деятельности организаций и соответствующие бизнес-модели, реализуя новые рыночные возможности.</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01D7843A" w14:textId="77777777" w:rsidR="00DF613C" w:rsidRPr="003D1E22" w:rsidRDefault="00DF613C" w:rsidP="00DF613C">
            <w:pPr>
              <w:widowControl w:val="0"/>
              <w:tabs>
                <w:tab w:val="left" w:pos="540"/>
              </w:tabs>
              <w:contextualSpacing/>
              <w:rPr>
                <w:rFonts w:ascii="Times New Roman" w:hAnsi="Times New Roman" w:cs="Times New Roman"/>
                <w:sz w:val="24"/>
              </w:rPr>
            </w:pPr>
            <w:r w:rsidRPr="003D1E22">
              <w:rPr>
                <w:rFonts w:ascii="Times New Roman" w:hAnsi="Times New Roman" w:cs="Times New Roman"/>
                <w:b/>
                <w:sz w:val="24"/>
              </w:rPr>
              <w:lastRenderedPageBreak/>
              <w:t>Знать</w:t>
            </w:r>
            <w:r w:rsidRPr="003D1E22">
              <w:rPr>
                <w:rFonts w:ascii="Times New Roman" w:hAnsi="Times New Roman" w:cs="Times New Roman"/>
                <w:sz w:val="24"/>
              </w:rPr>
              <w:t>: Теоретические основы управления проектами</w:t>
            </w:r>
          </w:p>
          <w:p w14:paraId="43F85D91" w14:textId="77777777" w:rsidR="00DF613C" w:rsidRDefault="00DF613C" w:rsidP="00DF613C">
            <w:pPr>
              <w:widowControl w:val="0"/>
              <w:tabs>
                <w:tab w:val="left" w:pos="540"/>
              </w:tabs>
              <w:contextualSpacing/>
              <w:rPr>
                <w:rFonts w:ascii="Times New Roman" w:hAnsi="Times New Roman" w:cs="Times New Roman"/>
                <w:b/>
                <w:sz w:val="24"/>
              </w:rPr>
            </w:pPr>
            <w:r w:rsidRPr="003D1E22">
              <w:rPr>
                <w:rFonts w:ascii="Times New Roman" w:hAnsi="Times New Roman" w:cs="Times New Roman"/>
                <w:b/>
                <w:sz w:val="24"/>
              </w:rPr>
              <w:t>Уметь:</w:t>
            </w:r>
            <w:r>
              <w:rPr>
                <w:rFonts w:ascii="Times New Roman" w:hAnsi="Times New Roman" w:cs="Times New Roman"/>
                <w:b/>
                <w:sz w:val="24"/>
              </w:rPr>
              <w:t xml:space="preserve"> </w:t>
            </w:r>
            <w:r>
              <w:rPr>
                <w:rFonts w:ascii="Times New Roman" w:hAnsi="Times New Roman" w:cs="Times New Roman"/>
                <w:sz w:val="24"/>
              </w:rPr>
              <w:t>О</w:t>
            </w:r>
            <w:r w:rsidRPr="003D1E22">
              <w:rPr>
                <w:rFonts w:ascii="Times New Roman" w:hAnsi="Times New Roman" w:cs="Times New Roman"/>
                <w:sz w:val="24"/>
              </w:rPr>
              <w:t>рганизовывать стратегические изменения в деятельности организации</w:t>
            </w:r>
          </w:p>
          <w:p w14:paraId="2A2A5BDF" w14:textId="77777777" w:rsidR="00DF613C" w:rsidRDefault="00DF613C" w:rsidP="00DF613C">
            <w:pPr>
              <w:widowControl w:val="0"/>
              <w:tabs>
                <w:tab w:val="left" w:pos="540"/>
              </w:tabs>
              <w:contextualSpacing/>
              <w:rPr>
                <w:rFonts w:ascii="Times New Roman" w:hAnsi="Times New Roman" w:cs="Times New Roman"/>
                <w:sz w:val="24"/>
              </w:rPr>
            </w:pPr>
          </w:p>
          <w:p w14:paraId="36133C79"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Базовые метрики анализа </w:t>
            </w:r>
            <w:r w:rsidRPr="00912085">
              <w:rPr>
                <w:rFonts w:ascii="Times New Roman" w:hAnsi="Times New Roman" w:cs="Times New Roman"/>
                <w:sz w:val="24"/>
              </w:rPr>
              <w:t>результативности и эффективности деятельности организации</w:t>
            </w:r>
          </w:p>
          <w:p w14:paraId="1B03CC38"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Уметь:</w:t>
            </w:r>
            <w:r>
              <w:rPr>
                <w:rFonts w:ascii="Times New Roman" w:hAnsi="Times New Roman" w:cs="Times New Roman"/>
                <w:sz w:val="24"/>
              </w:rPr>
              <w:t xml:space="preserve"> Проводить анализ </w:t>
            </w:r>
            <w:r w:rsidRPr="00912085">
              <w:rPr>
                <w:rFonts w:ascii="Times New Roman" w:hAnsi="Times New Roman" w:cs="Times New Roman"/>
                <w:sz w:val="24"/>
              </w:rPr>
              <w:t>результативности и эффективности деятельности организации</w:t>
            </w:r>
          </w:p>
          <w:p w14:paraId="7BBE4726" w14:textId="77777777" w:rsidR="00DF613C" w:rsidRDefault="00DF613C" w:rsidP="00DF613C">
            <w:pPr>
              <w:widowControl w:val="0"/>
              <w:tabs>
                <w:tab w:val="left" w:pos="540"/>
              </w:tabs>
              <w:contextualSpacing/>
              <w:rPr>
                <w:rFonts w:ascii="Times New Roman" w:hAnsi="Times New Roman" w:cs="Times New Roman"/>
                <w:sz w:val="24"/>
              </w:rPr>
            </w:pPr>
          </w:p>
          <w:p w14:paraId="4DBC6F98" w14:textId="77777777" w:rsidR="00DF613C" w:rsidRDefault="00DF613C" w:rsidP="00DF613C">
            <w:pPr>
              <w:widowControl w:val="0"/>
              <w:tabs>
                <w:tab w:val="left" w:pos="540"/>
              </w:tabs>
              <w:contextualSpacing/>
              <w:rPr>
                <w:rFonts w:ascii="Times New Roman" w:hAnsi="Times New Roman" w:cs="Times New Roman"/>
                <w:sz w:val="24"/>
              </w:rPr>
            </w:pPr>
          </w:p>
          <w:p w14:paraId="5111FE8C"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Способы и методы по </w:t>
            </w:r>
            <w:r w:rsidRPr="00912085">
              <w:rPr>
                <w:rFonts w:ascii="Times New Roman" w:hAnsi="Times New Roman" w:cs="Times New Roman"/>
                <w:sz w:val="24"/>
              </w:rPr>
              <w:t>преодолению сопротивлений изменениям</w:t>
            </w:r>
            <w:r>
              <w:rPr>
                <w:rFonts w:ascii="Times New Roman" w:hAnsi="Times New Roman" w:cs="Times New Roman"/>
                <w:sz w:val="24"/>
              </w:rPr>
              <w:t xml:space="preserve"> в организации</w:t>
            </w:r>
          </w:p>
          <w:p w14:paraId="3A5F2304"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Применять навыки  в работе по преодолению</w:t>
            </w:r>
            <w:r w:rsidRPr="00912085">
              <w:rPr>
                <w:rFonts w:ascii="Times New Roman" w:hAnsi="Times New Roman" w:cs="Times New Roman"/>
                <w:sz w:val="24"/>
              </w:rPr>
              <w:t xml:space="preserve"> </w:t>
            </w:r>
            <w:r w:rsidRPr="00912085">
              <w:rPr>
                <w:rFonts w:ascii="Times New Roman" w:hAnsi="Times New Roman" w:cs="Times New Roman"/>
                <w:sz w:val="24"/>
              </w:rPr>
              <w:lastRenderedPageBreak/>
              <w:t>сопротивлений</w:t>
            </w:r>
            <w:r>
              <w:rPr>
                <w:rFonts w:ascii="Times New Roman" w:hAnsi="Times New Roman" w:cs="Times New Roman"/>
                <w:sz w:val="24"/>
              </w:rPr>
              <w:t xml:space="preserve"> к</w:t>
            </w:r>
            <w:r w:rsidRPr="00912085">
              <w:rPr>
                <w:rFonts w:ascii="Times New Roman" w:hAnsi="Times New Roman" w:cs="Times New Roman"/>
                <w:sz w:val="24"/>
              </w:rPr>
              <w:t xml:space="preserve"> изменениям</w:t>
            </w:r>
          </w:p>
          <w:p w14:paraId="6ECF2857" w14:textId="77777777" w:rsidR="00DF613C" w:rsidRDefault="00DF613C" w:rsidP="00DF613C">
            <w:pPr>
              <w:widowControl w:val="0"/>
              <w:tabs>
                <w:tab w:val="left" w:pos="540"/>
              </w:tabs>
              <w:contextualSpacing/>
              <w:rPr>
                <w:rFonts w:ascii="Times New Roman" w:hAnsi="Times New Roman" w:cs="Times New Roman"/>
                <w:sz w:val="24"/>
              </w:rPr>
            </w:pPr>
          </w:p>
          <w:p w14:paraId="1C4B9448" w14:textId="77777777" w:rsidR="00DF613C" w:rsidRDefault="00DF613C" w:rsidP="00DF613C">
            <w:pPr>
              <w:widowControl w:val="0"/>
              <w:tabs>
                <w:tab w:val="left" w:pos="540"/>
              </w:tabs>
              <w:contextualSpacing/>
              <w:rPr>
                <w:rFonts w:ascii="Times New Roman" w:hAnsi="Times New Roman" w:cs="Times New Roman"/>
                <w:sz w:val="24"/>
              </w:rPr>
            </w:pPr>
          </w:p>
          <w:p w14:paraId="1A845F9B"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Виды, этапы разработки стратегии деятельности организации</w:t>
            </w:r>
          </w:p>
          <w:p w14:paraId="635481CB" w14:textId="77777777" w:rsidR="00DF613C" w:rsidRPr="008147D3" w:rsidRDefault="00DF613C" w:rsidP="00DF613C">
            <w:pPr>
              <w:widowControl w:val="0"/>
              <w:tabs>
                <w:tab w:val="left" w:pos="540"/>
              </w:tabs>
              <w:contextualSpacing/>
              <w:rPr>
                <w:rFonts w:ascii="Times New Roman" w:hAnsi="Times New Roman" w:cs="Times New Roman"/>
                <w:b/>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 xml:space="preserve">Применять </w:t>
            </w:r>
            <w:r>
              <w:rPr>
                <w:rFonts w:ascii="Times New Roman" w:hAnsi="Times New Roman" w:cs="Times New Roman"/>
                <w:sz w:val="24"/>
              </w:rPr>
              <w:t xml:space="preserve">инструменты для разработки </w:t>
            </w:r>
            <w:r w:rsidRPr="00912085">
              <w:rPr>
                <w:rFonts w:ascii="Times New Roman" w:hAnsi="Times New Roman" w:cs="Times New Roman"/>
                <w:sz w:val="24"/>
              </w:rPr>
              <w:t>новы</w:t>
            </w:r>
            <w:r>
              <w:rPr>
                <w:rFonts w:ascii="Times New Roman" w:hAnsi="Times New Roman" w:cs="Times New Roman"/>
                <w:sz w:val="24"/>
              </w:rPr>
              <w:t xml:space="preserve">х </w:t>
            </w:r>
            <w:r w:rsidRPr="00912085">
              <w:rPr>
                <w:rFonts w:ascii="Times New Roman" w:hAnsi="Times New Roman" w:cs="Times New Roman"/>
                <w:sz w:val="24"/>
              </w:rPr>
              <w:t>направлени</w:t>
            </w:r>
            <w:r>
              <w:rPr>
                <w:rFonts w:ascii="Times New Roman" w:hAnsi="Times New Roman" w:cs="Times New Roman"/>
                <w:sz w:val="24"/>
              </w:rPr>
              <w:t>й</w:t>
            </w:r>
            <w:r w:rsidRPr="00912085">
              <w:rPr>
                <w:rFonts w:ascii="Times New Roman" w:hAnsi="Times New Roman" w:cs="Times New Roman"/>
                <w:sz w:val="24"/>
              </w:rPr>
              <w:t xml:space="preserve"> деятельности организаций</w:t>
            </w:r>
          </w:p>
        </w:tc>
        <w:tc>
          <w:tcPr>
            <w:tcW w:w="2834" w:type="dxa"/>
            <w:tcBorders>
              <w:top w:val="single" w:sz="4" w:space="0" w:color="000000"/>
              <w:left w:val="single" w:sz="4" w:space="0" w:color="000000"/>
              <w:bottom w:val="single" w:sz="4" w:space="0" w:color="000000"/>
              <w:right w:val="single" w:sz="4" w:space="0" w:color="000000"/>
            </w:tcBorders>
          </w:tcPr>
          <w:p w14:paraId="3C042356"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14:paraId="05CC64E0"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Оцените лояльность потребителей российской компании с помощью индекса NPS.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14:paraId="0D46958F"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Индекс NPS (англ. Net Promoter Score) — индекс определения приверженности потребителей товару или компании / бренду (индекс готовности </w:t>
            </w:r>
            <w:r>
              <w:rPr>
                <w:rFonts w:ascii="Times New Roman" w:eastAsia="Arial Unicode MS" w:hAnsi="Times New Roman" w:cs="Times New Roman"/>
                <w:bCs/>
                <w:color w:val="000000"/>
                <w:sz w:val="22"/>
                <w:szCs w:val="22"/>
                <w:u w:color="000000"/>
              </w:rPr>
              <w:lastRenderedPageBreak/>
              <w:t>рекомендовать), используется для оценки готовности к повторным покупкам. Является одним из главных индексов измерения клиентской лояльности.</w:t>
            </w:r>
          </w:p>
          <w:p w14:paraId="67E43A8E"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Измерение индекса лояльности NPS включает в себя несколько шагов.</w:t>
            </w:r>
          </w:p>
          <w:p w14:paraId="39A74ED9"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1.</w:t>
            </w:r>
            <w:r>
              <w:rPr>
                <w:rFonts w:ascii="Times New Roman" w:eastAsia="Arial Unicode MS" w:hAnsi="Times New Roman" w:cs="Times New Roman"/>
                <w:bCs/>
                <w:color w:val="000000"/>
                <w:sz w:val="22"/>
                <w:szCs w:val="22"/>
                <w:u w:color="000000"/>
              </w:rPr>
              <w:tab/>
              <w:t>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«Обязательно порекомендую».</w:t>
            </w:r>
          </w:p>
          <w:p w14:paraId="6288BEEF"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2.</w:t>
            </w:r>
            <w:r>
              <w:rPr>
                <w:rFonts w:ascii="Times New Roman" w:eastAsia="Arial Unicode MS" w:hAnsi="Times New Roman" w:cs="Times New Roman"/>
                <w:bCs/>
                <w:color w:val="000000"/>
                <w:sz w:val="22"/>
                <w:szCs w:val="22"/>
                <w:u w:color="000000"/>
              </w:rPr>
              <w:tab/>
              <w:t>На основе полученных оценок все потребители разделяются на 3 группы: 9-10 баллов — сторонники (promoters) товара/бренда, 7-8 баллов — нейтральные потребители, 0-6 баллов — критики (detractors).</w:t>
            </w:r>
          </w:p>
          <w:p w14:paraId="3311CA71"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3.</w:t>
            </w:r>
            <w:r>
              <w:rPr>
                <w:rFonts w:ascii="Times New Roman" w:eastAsia="Arial Unicode MS" w:hAnsi="Times New Roman" w:cs="Times New Roman"/>
                <w:bCs/>
                <w:color w:val="000000"/>
                <w:sz w:val="22"/>
                <w:szCs w:val="22"/>
                <w:u w:color="000000"/>
              </w:rPr>
              <w:tab/>
              <w:t>Непосредственно расчёт индекса NPS. NPS = % сторонников — % критиков</w:t>
            </w:r>
          </w:p>
          <w:p w14:paraId="4C900EF1"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4.</w:t>
            </w:r>
            <w:r>
              <w:rPr>
                <w:rFonts w:ascii="Times New Roman" w:eastAsia="Arial Unicode MS" w:hAnsi="Times New Roman" w:cs="Times New Roman"/>
                <w:bCs/>
                <w:color w:val="000000"/>
                <w:sz w:val="22"/>
                <w:szCs w:val="22"/>
                <w:u w:color="000000"/>
              </w:rPr>
              <w:tab/>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14:paraId="4D9A0EBD"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2A3444AC"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14:paraId="323B566C"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Раскройте взаимосвязь организационной культуры и </w:t>
            </w:r>
            <w:r>
              <w:rPr>
                <w:rFonts w:ascii="Times New Roman" w:eastAsia="Arial Unicode MS" w:hAnsi="Times New Roman" w:cs="Times New Roman"/>
                <w:bCs/>
                <w:color w:val="000000"/>
                <w:sz w:val="22"/>
                <w:szCs w:val="22"/>
                <w:u w:color="000000"/>
              </w:rPr>
              <w:lastRenderedPageBreak/>
              <w:t>сотрудникоориентированности. В чём специфика внутреннего маркетинга? Каково его значение для управления взаимоотношениями с клиентами?</w:t>
            </w:r>
          </w:p>
          <w:p w14:paraId="296F4234"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2C4B9DFB"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3</w:t>
            </w:r>
          </w:p>
          <w:p w14:paraId="6BF87EE5"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Исследование применения компаниями для управления взаимоотношениями с клиентами оценки клиентских усилий CES (Custom Effort Score). 3-5 компаний. Задачи:</w:t>
            </w:r>
          </w:p>
          <w:p w14:paraId="372919CB"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дать характеристику компании (сфера деятельности, форма собственности, размер, тип бизнеса (B2B / В2С) и т.д.);</w:t>
            </w:r>
          </w:p>
          <w:p w14:paraId="3ECF4B4D"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определить инструменты, с помощью которых компания анализирует клиентские усилия;</w:t>
            </w:r>
          </w:p>
          <w:p w14:paraId="3188988C"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оценить эффективности таких инструментов, отношение к ним клиентов;</w:t>
            </w:r>
          </w:p>
          <w:p w14:paraId="605108F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проанализировать, какие этапы приобретения продукта / услуги требуют больших усилий, вызывают негативные реакции клиентов;</w:t>
            </w:r>
          </w:p>
          <w:p w14:paraId="1FD1472B"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обосновать наличие / отсутствие связи между управлением взаимоотношениями с клиентами и организационной культурой компании;</w:t>
            </w:r>
          </w:p>
          <w:p w14:paraId="3AA3FDE2"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выработать рекомендации по снижению показателя CES (уменьшению клиентских усилий).</w:t>
            </w:r>
          </w:p>
          <w:p w14:paraId="404FA8F5" w14:textId="77777777" w:rsidR="00DF613C" w:rsidRDefault="00DF613C" w:rsidP="00DF613C">
            <w:pPr>
              <w:widowControl w:val="0"/>
              <w:jc w:val="both"/>
              <w:rPr>
                <w:rFonts w:ascii="Times New Roman" w:hAnsi="Times New Roman" w:cs="Times New Roman"/>
                <w:b/>
                <w:sz w:val="22"/>
                <w:szCs w:val="22"/>
              </w:rPr>
            </w:pPr>
          </w:p>
          <w:p w14:paraId="4B11A162"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4</w:t>
            </w:r>
          </w:p>
          <w:p w14:paraId="7E691965"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В компании внедрено две CRM-системы – автоматизация продаж и маркетинга. Доступ к какой информации о клиенте должен иметь менеджер по продажам для более эффективного обслуживания: </w:t>
            </w:r>
          </w:p>
          <w:p w14:paraId="21002E01"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lastRenderedPageBreak/>
              <w:t xml:space="preserve">а) к интегрированной информации, накопленной в этих CRM-системах </w:t>
            </w:r>
          </w:p>
          <w:p w14:paraId="1EF1AF0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 информации, накопленной в системе сервисного обслуживания </w:t>
            </w:r>
          </w:p>
          <w:p w14:paraId="38D3C6FA"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в) к интегрированной информации, накопленной во всех существующих системах предприятия</w:t>
            </w:r>
          </w:p>
          <w:p w14:paraId="2F854A3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277C5727"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5</w:t>
            </w:r>
          </w:p>
          <w:p w14:paraId="682837BA"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Разработка дорожной карты развития </w:t>
            </w:r>
            <w:r>
              <w:rPr>
                <w:rFonts w:ascii="Times New Roman" w:eastAsia="Arial Unicode MS" w:hAnsi="Times New Roman" w:cs="Times New Roman"/>
                <w:bCs/>
                <w:iCs/>
                <w:color w:val="000000"/>
                <w:sz w:val="22"/>
                <w:szCs w:val="22"/>
                <w:u w:color="000000"/>
                <w:lang w:val="en-US"/>
              </w:rPr>
              <w:t>social</w:t>
            </w:r>
            <w:r>
              <w:rPr>
                <w:rFonts w:ascii="Times New Roman" w:eastAsia="Arial Unicode MS" w:hAnsi="Times New Roman" w:cs="Times New Roman"/>
                <w:bCs/>
                <w:iCs/>
                <w:color w:val="000000"/>
                <w:sz w:val="22"/>
                <w:szCs w:val="22"/>
                <w:u w:color="000000"/>
              </w:rPr>
              <w:t xml:space="preserve"> </w:t>
            </w:r>
            <w:r>
              <w:rPr>
                <w:rFonts w:ascii="Times New Roman" w:eastAsia="Arial Unicode MS" w:hAnsi="Times New Roman" w:cs="Times New Roman"/>
                <w:bCs/>
                <w:iCs/>
                <w:color w:val="000000"/>
                <w:sz w:val="22"/>
                <w:szCs w:val="22"/>
                <w:u w:color="000000"/>
                <w:lang w:val="en-US"/>
              </w:rPr>
              <w:t>CRM</w:t>
            </w:r>
            <w:r>
              <w:rPr>
                <w:rFonts w:ascii="Times New Roman" w:eastAsia="Arial Unicode MS" w:hAnsi="Times New Roman" w:cs="Times New Roman"/>
                <w:bCs/>
                <w:iCs/>
                <w:color w:val="000000"/>
                <w:sz w:val="22"/>
                <w:szCs w:val="22"/>
                <w:u w:color="000000"/>
              </w:rPr>
              <w:t xml:space="preserve"> для одного из бизнесов (на выбор). </w:t>
            </w:r>
          </w:p>
          <w:p w14:paraId="69EEBC20"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Задачи</w:t>
            </w:r>
          </w:p>
          <w:p w14:paraId="06B40480"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исследовать варианты внедрения social CRM-систем: через интегратор, самостоятельно. Оценить преимущества и недостатки каждого решения.</w:t>
            </w:r>
          </w:p>
          <w:p w14:paraId="431D530E"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определить ключевые характеристики social CRM-системы с учётом специфики бизнеса.</w:t>
            </w:r>
          </w:p>
          <w:p w14:paraId="57080E89"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разработать комплекс задач, которые необходимо решить на подготовительном этапе.</w:t>
            </w:r>
          </w:p>
          <w:p w14:paraId="6B227E6D"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определить этапы внедрения social CRM-системы.</w:t>
            </w:r>
          </w:p>
          <w:p w14:paraId="25590194"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определить возможные направления дальнейшего развития social CRM-системы.</w:t>
            </w:r>
          </w:p>
          <w:p w14:paraId="629E467B"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оценить экономическую эффективность внедрения social CRM-системы.</w:t>
            </w:r>
          </w:p>
          <w:p w14:paraId="6D02D3F8"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Виды бизнесов на выбор: федеральная сеть фитнес-клубов, ателье по пошиву эксклюзивной одежды, дизайн-бюро, бизнес-школа ведущего университета, клининговая компания.</w:t>
            </w:r>
          </w:p>
          <w:p w14:paraId="208AB187"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03C95932"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6</w:t>
            </w:r>
          </w:p>
          <w:p w14:paraId="5E6F7BC6"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Разработайте скрипты телефонного стимулирования постоянных покупателей и как итог сделайте составленный скрипт (алгоритм) телефонного </w:t>
            </w:r>
            <w:r>
              <w:rPr>
                <w:rFonts w:ascii="Times New Roman" w:eastAsia="Arial Unicode MS" w:hAnsi="Times New Roman" w:cs="Times New Roman"/>
                <w:bCs/>
                <w:color w:val="000000"/>
                <w:sz w:val="22"/>
                <w:szCs w:val="22"/>
                <w:u w:color="000000"/>
              </w:rPr>
              <w:lastRenderedPageBreak/>
              <w:t>звонка потенциальному клиенту с отражением всех основных этапов, обозначением уникальных фраз для снятия возражений клиентов.</w:t>
            </w:r>
          </w:p>
          <w:p w14:paraId="75EC4600"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04465D7F" w14:textId="77777777" w:rsidR="00DF613C" w:rsidRDefault="00DF613C" w:rsidP="00DF613C">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7</w:t>
            </w:r>
          </w:p>
          <w:p w14:paraId="1A7D8F68"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Охарактеризуйте основные методы стимулирования оптовых и розничных покупателей в елях формирования программ лояльности и партнёрства. Каковы их основные достоинства и недостатки? Приведите примеры применения этих методов на практике.</w:t>
            </w:r>
          </w:p>
          <w:p w14:paraId="5DF33A15"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57082566" w14:textId="77777777" w:rsidR="00DF613C" w:rsidRDefault="00DF613C" w:rsidP="00DF613C">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8</w:t>
            </w:r>
          </w:p>
          <w:p w14:paraId="6E8F97DD"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Объединение нескольких компаний, которые не конкурируют друг с другом, но нацеленных на одну и ту же целевую аудиторию, называется: </w:t>
            </w:r>
          </w:p>
          <w:p w14:paraId="15C1E30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коалиционная программа лояльности </w:t>
            </w:r>
          </w:p>
          <w:p w14:paraId="4A2EA8F4"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клубная программа лояльности </w:t>
            </w:r>
          </w:p>
          <w:p w14:paraId="7B1481B0"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в) бонусная программа лояльности </w:t>
            </w:r>
          </w:p>
          <w:p w14:paraId="5CC0301A"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г) скидочная программа лояльности</w:t>
            </w:r>
          </w:p>
        </w:tc>
      </w:tr>
      <w:tr w:rsidR="00DF613C" w14:paraId="1D2B664D"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3EB0908" w14:textId="77777777" w:rsidR="00DF613C" w:rsidRDefault="00DF613C" w:rsidP="00DF613C">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lastRenderedPageBreak/>
              <w:t>ПКН-7</w:t>
            </w:r>
          </w:p>
          <w:p w14:paraId="1AC673EA" w14:textId="77777777" w:rsidR="00DF613C" w:rsidRDefault="00DF613C" w:rsidP="00DF613C">
            <w:pPr>
              <w:widowControl w:val="0"/>
              <w:tabs>
                <w:tab w:val="left" w:pos="540"/>
              </w:tabs>
              <w:contextualSpacing/>
              <w:jc w:val="both"/>
              <w:rPr>
                <w:rFonts w:ascii="Times New Roman" w:hAnsi="Times New Roman" w:cs="Times New Roman"/>
                <w:sz w:val="22"/>
                <w:szCs w:val="22"/>
              </w:rPr>
            </w:pPr>
            <w:r w:rsidRPr="00590C68">
              <w:rPr>
                <w:rFonts w:ascii="Times New Roman" w:hAnsi="Times New Roman" w:cs="Times New Roman"/>
                <w:sz w:val="24"/>
              </w:rPr>
              <w:t xml:space="preserve">Способность самостоятельно принимать обоснованные организационно-управленческие решения, оценивать их операционную и организационную </w:t>
            </w:r>
            <w:r w:rsidRPr="00590C68">
              <w:rPr>
                <w:rFonts w:ascii="Times New Roman" w:hAnsi="Times New Roman" w:cs="Times New Roman"/>
                <w:sz w:val="24"/>
              </w:rPr>
              <w:lastRenderedPageBreak/>
              <w:t>эффективность, и социальную</w:t>
            </w:r>
            <w:r>
              <w:rPr>
                <w:rFonts w:ascii="Times New Roman" w:hAnsi="Times New Roman" w:cs="Times New Roman"/>
                <w:sz w:val="24"/>
              </w:rPr>
              <w:t xml:space="preserve"> </w:t>
            </w:r>
            <w:r w:rsidRPr="00590C68">
              <w:rPr>
                <w:rFonts w:ascii="Times New Roman" w:hAnsi="Times New Roman" w:cs="Times New Roman"/>
                <w:sz w:val="24"/>
              </w:rPr>
              <w:t>значимость, обеспечивать их реализацию</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4A59A329" w14:textId="77777777" w:rsidR="00DF613C" w:rsidRPr="00DF613C" w:rsidRDefault="00DF613C" w:rsidP="00DF613C">
            <w:pPr>
              <w:tabs>
                <w:tab w:val="left" w:pos="1418"/>
              </w:tabs>
              <w:rPr>
                <w:rFonts w:ascii="Times New Roman" w:hAnsi="Times New Roman" w:cs="Times New Roman"/>
                <w:sz w:val="24"/>
              </w:rPr>
            </w:pPr>
            <w:r>
              <w:rPr>
                <w:rFonts w:ascii="Times New Roman" w:hAnsi="Times New Roman" w:cs="Times New Roman"/>
                <w:sz w:val="24"/>
              </w:rPr>
              <w:lastRenderedPageBreak/>
              <w:t>1.</w:t>
            </w:r>
            <w:r w:rsidRPr="00DF613C">
              <w:rPr>
                <w:rFonts w:ascii="Times New Roman" w:hAnsi="Times New Roman" w:cs="Times New Roman"/>
                <w:sz w:val="24"/>
              </w:rPr>
              <w:t>Реализует проекты по внедрению организационных изменений.</w:t>
            </w:r>
          </w:p>
          <w:p w14:paraId="6BD53CD9" w14:textId="77777777" w:rsidR="00DF613C" w:rsidRDefault="00DF613C" w:rsidP="00DF613C">
            <w:pPr>
              <w:tabs>
                <w:tab w:val="left" w:pos="1418"/>
              </w:tabs>
              <w:rPr>
                <w:rFonts w:ascii="Times New Roman" w:hAnsi="Times New Roman" w:cs="Times New Roman"/>
                <w:sz w:val="24"/>
              </w:rPr>
            </w:pPr>
          </w:p>
          <w:p w14:paraId="6E8C52AE" w14:textId="77777777" w:rsidR="00DF613C" w:rsidRDefault="00DF613C" w:rsidP="00DF613C">
            <w:pPr>
              <w:tabs>
                <w:tab w:val="left" w:pos="1418"/>
              </w:tabs>
              <w:rPr>
                <w:rFonts w:ascii="Times New Roman" w:hAnsi="Times New Roman" w:cs="Times New Roman"/>
                <w:sz w:val="24"/>
              </w:rPr>
            </w:pPr>
          </w:p>
          <w:p w14:paraId="184CD52D" w14:textId="77777777" w:rsidR="00DF613C" w:rsidRDefault="00DF613C" w:rsidP="00DF613C">
            <w:pPr>
              <w:tabs>
                <w:tab w:val="left" w:pos="1418"/>
              </w:tabs>
              <w:rPr>
                <w:rFonts w:ascii="Times New Roman" w:hAnsi="Times New Roman" w:cs="Times New Roman"/>
                <w:sz w:val="24"/>
              </w:rPr>
            </w:pPr>
          </w:p>
          <w:p w14:paraId="569ACB7B" w14:textId="77777777" w:rsidR="00DF613C" w:rsidRDefault="00DF613C" w:rsidP="00DF613C">
            <w:pPr>
              <w:tabs>
                <w:tab w:val="left" w:pos="1418"/>
              </w:tabs>
              <w:rPr>
                <w:rFonts w:ascii="Times New Roman" w:hAnsi="Times New Roman" w:cs="Times New Roman"/>
                <w:sz w:val="24"/>
              </w:rPr>
            </w:pPr>
          </w:p>
          <w:p w14:paraId="0B7D0700" w14:textId="77777777" w:rsidR="00DF613C" w:rsidRPr="00DC0437" w:rsidRDefault="00DF613C" w:rsidP="00DF613C">
            <w:pPr>
              <w:tabs>
                <w:tab w:val="left" w:pos="1418"/>
              </w:tabs>
              <w:rPr>
                <w:rFonts w:ascii="Times New Roman" w:hAnsi="Times New Roman" w:cs="Times New Roman"/>
                <w:sz w:val="24"/>
              </w:rPr>
            </w:pPr>
          </w:p>
          <w:p w14:paraId="56825241" w14:textId="77777777" w:rsidR="00DF613C" w:rsidRDefault="00DF613C" w:rsidP="00DF613C">
            <w:pPr>
              <w:autoSpaceDE w:val="0"/>
              <w:autoSpaceDN w:val="0"/>
              <w:adjustRightInd w:val="0"/>
              <w:rPr>
                <w:rFonts w:ascii="Times New Roman" w:hAnsi="Times New Roman" w:cs="Times New Roman"/>
                <w:sz w:val="24"/>
              </w:rPr>
            </w:pPr>
            <w:r w:rsidRPr="00590C68">
              <w:rPr>
                <w:rFonts w:ascii="Times New Roman" w:hAnsi="Times New Roman" w:cs="Times New Roman"/>
                <w:sz w:val="24"/>
              </w:rPr>
              <w:t>2. Анализирует качество управления организацией.</w:t>
            </w:r>
          </w:p>
          <w:p w14:paraId="609A7DD9" w14:textId="77777777" w:rsidR="00DF613C" w:rsidRDefault="00DF613C" w:rsidP="00DF613C">
            <w:pPr>
              <w:autoSpaceDE w:val="0"/>
              <w:autoSpaceDN w:val="0"/>
              <w:adjustRightInd w:val="0"/>
              <w:rPr>
                <w:rFonts w:ascii="Times New Roman" w:hAnsi="Times New Roman" w:cs="Times New Roman"/>
                <w:sz w:val="24"/>
              </w:rPr>
            </w:pPr>
          </w:p>
          <w:p w14:paraId="21DADFCD" w14:textId="77777777" w:rsidR="00DF613C" w:rsidRDefault="00DF613C" w:rsidP="00DF613C">
            <w:pPr>
              <w:autoSpaceDE w:val="0"/>
              <w:autoSpaceDN w:val="0"/>
              <w:adjustRightInd w:val="0"/>
              <w:rPr>
                <w:rFonts w:ascii="Times New Roman" w:hAnsi="Times New Roman" w:cs="Times New Roman"/>
                <w:sz w:val="24"/>
              </w:rPr>
            </w:pPr>
          </w:p>
          <w:p w14:paraId="64C87983" w14:textId="77777777" w:rsidR="00DF613C" w:rsidRDefault="00DF613C" w:rsidP="00DF613C">
            <w:pPr>
              <w:autoSpaceDE w:val="0"/>
              <w:autoSpaceDN w:val="0"/>
              <w:adjustRightInd w:val="0"/>
              <w:rPr>
                <w:rFonts w:ascii="Times New Roman" w:hAnsi="Times New Roman" w:cs="Times New Roman"/>
                <w:sz w:val="24"/>
              </w:rPr>
            </w:pPr>
          </w:p>
          <w:p w14:paraId="79EA7FB6" w14:textId="77777777" w:rsidR="00DF613C" w:rsidRPr="00590C68" w:rsidRDefault="00DF613C" w:rsidP="00DF613C">
            <w:pPr>
              <w:autoSpaceDE w:val="0"/>
              <w:autoSpaceDN w:val="0"/>
              <w:adjustRightInd w:val="0"/>
              <w:rPr>
                <w:rFonts w:ascii="Times New Roman" w:hAnsi="Times New Roman" w:cs="Times New Roman"/>
                <w:sz w:val="24"/>
              </w:rPr>
            </w:pPr>
          </w:p>
          <w:p w14:paraId="34326340" w14:textId="77777777" w:rsidR="00DF613C" w:rsidRDefault="00DF613C" w:rsidP="00DF613C">
            <w:pPr>
              <w:tabs>
                <w:tab w:val="left" w:pos="1418"/>
              </w:tabs>
              <w:rPr>
                <w:rFonts w:ascii="Times New Roman" w:hAnsi="Times New Roman" w:cs="Times New Roman"/>
                <w:sz w:val="24"/>
              </w:rPr>
            </w:pPr>
            <w:r w:rsidRPr="00590C68">
              <w:rPr>
                <w:rFonts w:ascii="Times New Roman" w:hAnsi="Times New Roman" w:cs="Times New Roman"/>
                <w:sz w:val="24"/>
              </w:rPr>
              <w:t xml:space="preserve">3. Учитывает при разработке управленческих решений их социальную значимость и </w:t>
            </w:r>
            <w:r w:rsidRPr="00590C68">
              <w:rPr>
                <w:rFonts w:ascii="Times New Roman" w:hAnsi="Times New Roman" w:cs="Times New Roman"/>
                <w:sz w:val="24"/>
              </w:rPr>
              <w:lastRenderedPageBreak/>
              <w:t>ответственность, кросс-культурные различия.</w:t>
            </w:r>
          </w:p>
          <w:p w14:paraId="0C166B17" w14:textId="77777777" w:rsidR="00DF613C" w:rsidRDefault="00DF613C" w:rsidP="00DF613C">
            <w:pPr>
              <w:tabs>
                <w:tab w:val="left" w:pos="1418"/>
              </w:tabs>
              <w:rPr>
                <w:rFonts w:ascii="Times New Roman" w:hAnsi="Times New Roman" w:cs="Times New Roman"/>
                <w:sz w:val="24"/>
              </w:rPr>
            </w:pPr>
          </w:p>
          <w:p w14:paraId="531706DA" w14:textId="77777777" w:rsidR="00DF613C" w:rsidRDefault="00DF613C" w:rsidP="00DF613C">
            <w:pPr>
              <w:tabs>
                <w:tab w:val="left" w:pos="1418"/>
              </w:tabs>
              <w:rPr>
                <w:rFonts w:ascii="Times New Roman" w:hAnsi="Times New Roman" w:cs="Times New Roman"/>
                <w:sz w:val="24"/>
              </w:rPr>
            </w:pPr>
          </w:p>
          <w:p w14:paraId="356ECD8F" w14:textId="77777777" w:rsidR="00DF613C" w:rsidRDefault="00DF613C" w:rsidP="00DF613C">
            <w:pPr>
              <w:tabs>
                <w:tab w:val="left" w:pos="1418"/>
              </w:tabs>
              <w:rPr>
                <w:rFonts w:ascii="Times New Roman" w:hAnsi="Times New Roman" w:cs="Times New Roman"/>
                <w:sz w:val="24"/>
              </w:rPr>
            </w:pPr>
          </w:p>
          <w:p w14:paraId="76D0C428" w14:textId="77777777" w:rsidR="00DF613C" w:rsidRDefault="00DF613C" w:rsidP="00DF613C">
            <w:pPr>
              <w:widowControl w:val="0"/>
              <w:jc w:val="both"/>
              <w:rPr>
                <w:rFonts w:ascii="Times New Roman" w:hAnsi="Times New Roman"/>
                <w:sz w:val="22"/>
                <w:szCs w:val="22"/>
              </w:rPr>
            </w:pPr>
            <w:r>
              <w:rPr>
                <w:rFonts w:ascii="Times New Roman" w:hAnsi="Times New Roman" w:cs="Times New Roman"/>
                <w:sz w:val="24"/>
              </w:rPr>
              <w:t xml:space="preserve">4. </w:t>
            </w:r>
            <w:r w:rsidRPr="00D006D0">
              <w:rPr>
                <w:rFonts w:ascii="Times New Roman" w:hAnsi="Times New Roman" w:cs="Times New Roman"/>
                <w:sz w:val="24"/>
              </w:rPr>
              <w:t>Владеет методами и инструментами обоснования, принятия и реализации управленческих решений</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4202313C" w14:textId="77777777" w:rsidR="00DF613C" w:rsidRDefault="00DF613C" w:rsidP="00DF613C">
            <w:pPr>
              <w:widowControl w:val="0"/>
              <w:ind w:left="33"/>
              <w:jc w:val="both"/>
              <w:rPr>
                <w:rFonts w:ascii="Times New Roman" w:hAnsi="Times New Roman" w:cs="Times New Roman"/>
                <w:sz w:val="22"/>
                <w:szCs w:val="22"/>
              </w:rPr>
            </w:pPr>
            <w:r>
              <w:rPr>
                <w:rFonts w:ascii="Times New Roman" w:eastAsia="Arial Unicode MS" w:hAnsi="Times New Roman" w:cs="Times New Roman"/>
                <w:b/>
                <w:color w:val="000000"/>
                <w:sz w:val="22"/>
                <w:szCs w:val="22"/>
                <w:u w:color="000000"/>
              </w:rPr>
              <w:lastRenderedPageBreak/>
              <w:t xml:space="preserve">Знать: </w:t>
            </w:r>
            <w:r w:rsidRPr="00DC0437">
              <w:rPr>
                <w:rFonts w:ascii="Times New Roman" w:eastAsia="Arial Unicode MS" w:hAnsi="Times New Roman" w:cs="Times New Roman"/>
                <w:color w:val="000000"/>
                <w:sz w:val="22"/>
                <w:szCs w:val="22"/>
                <w:u w:color="000000"/>
              </w:rPr>
              <w:t>Стандарты в области управления</w:t>
            </w:r>
            <w:r>
              <w:rPr>
                <w:rFonts w:ascii="Times New Roman" w:eastAsia="Arial Unicode MS" w:hAnsi="Times New Roman" w:cs="Times New Roman"/>
                <w:b/>
                <w:color w:val="000000"/>
                <w:sz w:val="22"/>
                <w:szCs w:val="22"/>
                <w:u w:color="000000"/>
              </w:rPr>
              <w:t xml:space="preserve"> </w:t>
            </w:r>
            <w:r w:rsidRPr="00590C68">
              <w:rPr>
                <w:rFonts w:ascii="Times New Roman" w:hAnsi="Times New Roman" w:cs="Times New Roman"/>
                <w:sz w:val="24"/>
              </w:rPr>
              <w:t>организационных изменений</w:t>
            </w:r>
          </w:p>
          <w:p w14:paraId="6927AAA1" w14:textId="77777777" w:rsidR="00DF613C" w:rsidRDefault="00DF613C" w:rsidP="00DF613C">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w:t>
            </w:r>
            <w:r w:rsidRPr="00590C68">
              <w:rPr>
                <w:rFonts w:ascii="Times New Roman" w:hAnsi="Times New Roman" w:cs="Times New Roman"/>
                <w:sz w:val="24"/>
              </w:rPr>
              <w:t>организационн</w:t>
            </w:r>
            <w:r>
              <w:rPr>
                <w:rFonts w:ascii="Times New Roman" w:hAnsi="Times New Roman" w:cs="Times New Roman"/>
                <w:sz w:val="24"/>
              </w:rPr>
              <w:t>ые</w:t>
            </w:r>
            <w:r w:rsidRPr="00590C68">
              <w:rPr>
                <w:rFonts w:ascii="Times New Roman" w:hAnsi="Times New Roman" w:cs="Times New Roman"/>
                <w:sz w:val="24"/>
              </w:rPr>
              <w:t xml:space="preserve"> изменени</w:t>
            </w:r>
            <w:r>
              <w:rPr>
                <w:rFonts w:ascii="Times New Roman" w:hAnsi="Times New Roman" w:cs="Times New Roman"/>
                <w:sz w:val="24"/>
              </w:rPr>
              <w:t>я компании для</w:t>
            </w:r>
            <w:r>
              <w:rPr>
                <w:rFonts w:ascii="Times New Roman" w:eastAsia="Arial Unicode MS" w:hAnsi="Times New Roman" w:cs="Times New Roman"/>
                <w:color w:val="000000"/>
                <w:sz w:val="22"/>
                <w:szCs w:val="22"/>
                <w:u w:color="000000"/>
              </w:rPr>
              <w:t xml:space="preserve"> формирования устойчивых конкурентных преимуществ</w:t>
            </w:r>
          </w:p>
          <w:p w14:paraId="31C9C88B"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Основные условия и факторы качества управленческих решений</w:t>
            </w:r>
          </w:p>
          <w:p w14:paraId="251F3F1C"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проводить анализ качества управления организацией для укрепления рыночных позиций предприятия </w:t>
            </w:r>
          </w:p>
          <w:p w14:paraId="3AC4DB01" w14:textId="77777777" w:rsidR="00DF613C" w:rsidRDefault="00DF613C" w:rsidP="00DF613C">
            <w:pPr>
              <w:widowControl w:val="0"/>
              <w:ind w:left="33"/>
              <w:jc w:val="both"/>
              <w:rPr>
                <w:rFonts w:ascii="Times New Roman" w:hAnsi="Times New Roman" w:cs="Times New Roman"/>
                <w:sz w:val="24"/>
              </w:rPr>
            </w:pPr>
            <w:r>
              <w:rPr>
                <w:rFonts w:ascii="Times New Roman" w:eastAsia="Arial Unicode MS" w:hAnsi="Times New Roman" w:cs="Times New Roman"/>
                <w:b/>
                <w:color w:val="000000"/>
                <w:sz w:val="22"/>
                <w:szCs w:val="22"/>
                <w:u w:color="000000"/>
              </w:rPr>
              <w:t xml:space="preserve">Знать: </w:t>
            </w:r>
            <w:r>
              <w:rPr>
                <w:rFonts w:ascii="Times New Roman" w:hAnsi="Times New Roman" w:cs="Times New Roman"/>
                <w:sz w:val="24"/>
              </w:rPr>
              <w:t>С</w:t>
            </w:r>
            <w:r w:rsidRPr="00590C68">
              <w:rPr>
                <w:rFonts w:ascii="Times New Roman" w:hAnsi="Times New Roman" w:cs="Times New Roman"/>
                <w:sz w:val="24"/>
              </w:rPr>
              <w:t>оциальную значимость и кросс-культурные различия</w:t>
            </w:r>
            <w:r>
              <w:rPr>
                <w:rFonts w:ascii="Times New Roman" w:hAnsi="Times New Roman" w:cs="Times New Roman"/>
                <w:sz w:val="24"/>
              </w:rPr>
              <w:t xml:space="preserve"> при</w:t>
            </w:r>
            <w:r w:rsidRPr="00590C68">
              <w:rPr>
                <w:rFonts w:ascii="Times New Roman" w:hAnsi="Times New Roman" w:cs="Times New Roman"/>
                <w:sz w:val="24"/>
              </w:rPr>
              <w:t xml:space="preserve"> разработке управленческих решений</w:t>
            </w:r>
          </w:p>
          <w:p w14:paraId="2D129A4B"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 </w:t>
            </w: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учитывать факторы </w:t>
            </w:r>
            <w:r>
              <w:rPr>
                <w:rFonts w:ascii="Times New Roman" w:eastAsia="Arial Unicode MS" w:hAnsi="Times New Roman" w:cs="Times New Roman"/>
                <w:bCs/>
                <w:color w:val="000000"/>
                <w:sz w:val="22"/>
                <w:szCs w:val="22"/>
                <w:u w:color="000000"/>
              </w:rPr>
              <w:lastRenderedPageBreak/>
              <w:t>влияющие на разработку управленческого решения</w:t>
            </w:r>
          </w:p>
          <w:p w14:paraId="3DB5FC6C"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p>
          <w:p w14:paraId="09A19886"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виды коммуникаций, особенности коммуникационного процесса, типы современные концепции лидерства </w:t>
            </w:r>
          </w:p>
          <w:p w14:paraId="176505A1"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проявлять лидерские качества, формировать и вести за собой коллектив, выстраивать эффективные коммуникации</w:t>
            </w:r>
          </w:p>
        </w:tc>
        <w:tc>
          <w:tcPr>
            <w:tcW w:w="2834" w:type="dxa"/>
            <w:tcBorders>
              <w:top w:val="single" w:sz="4" w:space="0" w:color="000000"/>
              <w:left w:val="single" w:sz="4" w:space="0" w:color="000000"/>
              <w:bottom w:val="single" w:sz="4" w:space="0" w:color="000000"/>
              <w:right w:val="single" w:sz="4" w:space="0" w:color="000000"/>
            </w:tcBorders>
          </w:tcPr>
          <w:p w14:paraId="28B5F404" w14:textId="543337D8" w:rsidR="00CA0245" w:rsidRDefault="00CA0245" w:rsidP="00CA0245">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14:paraId="2584B0ED" w14:textId="119113B6"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Разработайте проект формирования кли</w:t>
            </w:r>
            <w:r w:rsidR="00B03511">
              <w:rPr>
                <w:rFonts w:ascii="Times New Roman" w:eastAsia="Arial Unicode MS" w:hAnsi="Times New Roman" w:cs="Times New Roman"/>
                <w:bCs/>
                <w:color w:val="000000"/>
                <w:sz w:val="22"/>
                <w:szCs w:val="22"/>
                <w:u w:color="000000"/>
              </w:rPr>
              <w:t>е</w:t>
            </w:r>
            <w:r>
              <w:rPr>
                <w:rFonts w:ascii="Times New Roman" w:eastAsia="Arial Unicode MS" w:hAnsi="Times New Roman" w:cs="Times New Roman"/>
                <w:bCs/>
                <w:color w:val="000000"/>
                <w:sz w:val="22"/>
                <w:szCs w:val="22"/>
                <w:u w:color="000000"/>
              </w:rPr>
              <w:t>нтоориентированной культуры организации (сферу деятельности и иные особенности определите самостоятельно). Проект должен включать в себя следующие элементы:</w:t>
            </w:r>
          </w:p>
          <w:p w14:paraId="79B1A9C1" w14:textId="6F6DEAEF"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1) цели, критерии успешности проекта</w:t>
            </w:r>
            <w:r w:rsidR="007F6D2B">
              <w:rPr>
                <w:rFonts w:ascii="Times New Roman" w:eastAsia="Arial Unicode MS" w:hAnsi="Times New Roman" w:cs="Times New Roman"/>
                <w:bCs/>
                <w:color w:val="000000"/>
                <w:sz w:val="22"/>
                <w:szCs w:val="22"/>
                <w:u w:color="000000"/>
              </w:rPr>
              <w:t>;</w:t>
            </w:r>
          </w:p>
          <w:p w14:paraId="4FD723D5" w14:textId="66DACA68"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2) иерархическая структура работ</w:t>
            </w:r>
            <w:r w:rsidR="007F6D2B">
              <w:rPr>
                <w:rFonts w:ascii="Times New Roman" w:eastAsia="Arial Unicode MS" w:hAnsi="Times New Roman" w:cs="Times New Roman"/>
                <w:bCs/>
                <w:color w:val="000000"/>
                <w:sz w:val="22"/>
                <w:szCs w:val="22"/>
                <w:u w:color="000000"/>
              </w:rPr>
              <w:t>;</w:t>
            </w:r>
          </w:p>
          <w:p w14:paraId="5865BEA2" w14:textId="79A7DD3A"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3) </w:t>
            </w:r>
            <w:r w:rsidR="007F6D2B">
              <w:rPr>
                <w:rFonts w:ascii="Times New Roman" w:eastAsia="Arial Unicode MS" w:hAnsi="Times New Roman" w:cs="Times New Roman"/>
                <w:bCs/>
                <w:color w:val="000000"/>
                <w:sz w:val="22"/>
                <w:szCs w:val="22"/>
                <w:u w:color="000000"/>
              </w:rPr>
              <w:t>стейкхолдеры, матрица «интерес-влияние», стратегия управления заинтересованными сторонами;</w:t>
            </w:r>
          </w:p>
          <w:p w14:paraId="37DF0177" w14:textId="2A992242" w:rsidR="007F6D2B" w:rsidRDefault="007F6D2B"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4) </w:t>
            </w:r>
            <w:r w:rsidR="00056E6F">
              <w:rPr>
                <w:rFonts w:ascii="Times New Roman" w:eastAsia="Arial Unicode MS" w:hAnsi="Times New Roman" w:cs="Times New Roman"/>
                <w:bCs/>
                <w:color w:val="000000"/>
                <w:sz w:val="22"/>
                <w:szCs w:val="22"/>
                <w:u w:color="000000"/>
              </w:rPr>
              <w:t>риски проекта (</w:t>
            </w:r>
            <w:r w:rsidR="00056E6F" w:rsidRPr="00056E6F">
              <w:rPr>
                <w:rFonts w:ascii="Times New Roman" w:eastAsia="Arial Unicode MS" w:hAnsi="Times New Roman" w:cs="Times New Roman"/>
                <w:bCs/>
                <w:color w:val="000000"/>
                <w:sz w:val="22"/>
                <w:szCs w:val="22"/>
                <w:u w:color="000000"/>
              </w:rPr>
              <w:t xml:space="preserve">идентификация, анализ, </w:t>
            </w:r>
            <w:r w:rsidR="00056E6F" w:rsidRPr="00056E6F">
              <w:rPr>
                <w:rFonts w:ascii="Times New Roman" w:eastAsia="Arial Unicode MS" w:hAnsi="Times New Roman" w:cs="Times New Roman"/>
                <w:bCs/>
                <w:color w:val="000000"/>
                <w:sz w:val="22"/>
                <w:szCs w:val="22"/>
                <w:u w:color="000000"/>
              </w:rPr>
              <w:lastRenderedPageBreak/>
              <w:t>разработка мер по реагированию</w:t>
            </w:r>
            <w:r w:rsidR="00056E6F">
              <w:rPr>
                <w:rFonts w:ascii="Times New Roman" w:eastAsia="Arial Unicode MS" w:hAnsi="Times New Roman" w:cs="Times New Roman"/>
                <w:bCs/>
                <w:color w:val="000000"/>
                <w:sz w:val="22"/>
                <w:szCs w:val="22"/>
                <w:u w:color="000000"/>
              </w:rPr>
              <w:t>);</w:t>
            </w:r>
          </w:p>
          <w:p w14:paraId="66C6F391" w14:textId="77777777" w:rsidR="00DF613C" w:rsidRDefault="00056E6F" w:rsidP="00056E6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5) готовность стейкхолдеров к изменениям</w:t>
            </w:r>
          </w:p>
          <w:p w14:paraId="7C8B82DC" w14:textId="77777777" w:rsidR="00056E6F" w:rsidRDefault="00056E6F" w:rsidP="00056E6F">
            <w:pPr>
              <w:widowControl w:val="0"/>
              <w:jc w:val="both"/>
              <w:rPr>
                <w:rFonts w:ascii="Times New Roman" w:eastAsia="Arial Unicode MS" w:hAnsi="Times New Roman" w:cs="Times New Roman"/>
                <w:bCs/>
                <w:color w:val="000000"/>
                <w:sz w:val="22"/>
                <w:szCs w:val="22"/>
                <w:u w:color="000000"/>
              </w:rPr>
            </w:pPr>
          </w:p>
          <w:p w14:paraId="708A48E3" w14:textId="40265F6D" w:rsidR="00056E6F" w:rsidRPr="00056E6F" w:rsidRDefault="00056E6F" w:rsidP="00056E6F">
            <w:pPr>
              <w:widowControl w:val="0"/>
              <w:jc w:val="center"/>
              <w:rPr>
                <w:rFonts w:ascii="Times New Roman" w:eastAsia="Arial Unicode MS" w:hAnsi="Times New Roman" w:cs="Times New Roman"/>
                <w:b/>
                <w:bCs/>
                <w:color w:val="000000"/>
                <w:sz w:val="22"/>
                <w:szCs w:val="22"/>
                <w:u w:color="000000"/>
              </w:rPr>
            </w:pPr>
            <w:r w:rsidRPr="00056E6F">
              <w:rPr>
                <w:rFonts w:ascii="Times New Roman" w:eastAsia="Arial Unicode MS" w:hAnsi="Times New Roman" w:cs="Times New Roman"/>
                <w:b/>
                <w:bCs/>
                <w:color w:val="000000"/>
                <w:sz w:val="22"/>
                <w:szCs w:val="22"/>
                <w:u w:color="000000"/>
              </w:rPr>
              <w:t xml:space="preserve">Задание </w:t>
            </w:r>
            <w:r>
              <w:rPr>
                <w:rFonts w:ascii="Times New Roman" w:eastAsia="Arial Unicode MS" w:hAnsi="Times New Roman" w:cs="Times New Roman"/>
                <w:b/>
                <w:bCs/>
                <w:color w:val="000000"/>
                <w:sz w:val="22"/>
                <w:szCs w:val="22"/>
                <w:u w:color="000000"/>
              </w:rPr>
              <w:t>2</w:t>
            </w:r>
          </w:p>
          <w:p w14:paraId="05EB25BB" w14:textId="6EBF284A" w:rsidR="00056E6F" w:rsidRDefault="00056E6F" w:rsidP="00056E6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Компания-производитель упаковочной бумаги планирует выйти со своим продуктом на </w:t>
            </w:r>
            <w:r w:rsidR="00B03511">
              <w:rPr>
                <w:rFonts w:ascii="Times New Roman" w:eastAsia="Arial Unicode MS" w:hAnsi="Times New Roman" w:cs="Times New Roman"/>
                <w:bCs/>
                <w:color w:val="000000"/>
                <w:sz w:val="22"/>
                <w:szCs w:val="22"/>
                <w:u w:color="000000"/>
              </w:rPr>
              <w:t>восточно-азиатский</w:t>
            </w:r>
            <w:r>
              <w:rPr>
                <w:rFonts w:ascii="Times New Roman" w:eastAsia="Arial Unicode MS" w:hAnsi="Times New Roman" w:cs="Times New Roman"/>
                <w:bCs/>
                <w:color w:val="000000"/>
                <w:sz w:val="22"/>
                <w:szCs w:val="22"/>
                <w:u w:color="000000"/>
              </w:rPr>
              <w:t xml:space="preserve"> рынок.</w:t>
            </w:r>
          </w:p>
          <w:p w14:paraId="7C495E01" w14:textId="006DBA85" w:rsidR="00056E6F" w:rsidRDefault="00056E6F" w:rsidP="00056E6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Проведите сравнительный анализ </w:t>
            </w:r>
            <w:r w:rsidR="00B03511" w:rsidRPr="00590C68">
              <w:rPr>
                <w:rFonts w:ascii="Times New Roman" w:hAnsi="Times New Roman" w:cs="Times New Roman"/>
                <w:sz w:val="24"/>
              </w:rPr>
              <w:t>кросс-культурны</w:t>
            </w:r>
            <w:r w:rsidR="00B03511">
              <w:rPr>
                <w:rFonts w:ascii="Times New Roman" w:hAnsi="Times New Roman" w:cs="Times New Roman"/>
                <w:sz w:val="24"/>
              </w:rPr>
              <w:t>х</w:t>
            </w:r>
            <w:r w:rsidR="00B03511" w:rsidRPr="00590C68">
              <w:rPr>
                <w:rFonts w:ascii="Times New Roman" w:hAnsi="Times New Roman" w:cs="Times New Roman"/>
                <w:sz w:val="24"/>
              </w:rPr>
              <w:t xml:space="preserve"> различи</w:t>
            </w:r>
            <w:r w:rsidR="00B03511">
              <w:rPr>
                <w:rFonts w:ascii="Times New Roman" w:hAnsi="Times New Roman" w:cs="Times New Roman"/>
                <w:sz w:val="24"/>
              </w:rPr>
              <w:t>й</w:t>
            </w:r>
            <w:r w:rsidR="00B03511">
              <w:rPr>
                <w:rFonts w:ascii="Times New Roman" w:eastAsia="Arial Unicode MS" w:hAnsi="Times New Roman" w:cs="Times New Roman"/>
                <w:bCs/>
                <w:color w:val="000000"/>
                <w:sz w:val="22"/>
                <w:szCs w:val="22"/>
                <w:u w:color="000000"/>
              </w:rPr>
              <w:t xml:space="preserve"> потенциальных </w:t>
            </w:r>
            <w:r>
              <w:rPr>
                <w:rFonts w:ascii="Times New Roman" w:eastAsia="Arial Unicode MS" w:hAnsi="Times New Roman" w:cs="Times New Roman"/>
                <w:bCs/>
                <w:color w:val="000000"/>
                <w:sz w:val="22"/>
                <w:szCs w:val="22"/>
                <w:u w:color="000000"/>
              </w:rPr>
              <w:t>клиентов</w:t>
            </w:r>
            <w:r w:rsidR="00B03511">
              <w:rPr>
                <w:rFonts w:ascii="Times New Roman" w:eastAsia="Arial Unicode MS" w:hAnsi="Times New Roman" w:cs="Times New Roman"/>
                <w:bCs/>
                <w:color w:val="000000"/>
                <w:sz w:val="22"/>
                <w:szCs w:val="22"/>
                <w:u w:color="000000"/>
              </w:rPr>
              <w:t xml:space="preserve"> из стран этого региона, оцените их близость к российской культуре и менталитету. </w:t>
            </w:r>
          </w:p>
          <w:p w14:paraId="2DF0092C" w14:textId="77777777" w:rsidR="00B03511" w:rsidRDefault="00B03511" w:rsidP="0057017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Разработайте рекомендации по управлению взаимоотношениями с клиентами этих стран с учётом кросс-культурных различий.</w:t>
            </w:r>
          </w:p>
          <w:p w14:paraId="3C939526" w14:textId="77777777" w:rsidR="0057017F" w:rsidRDefault="0057017F" w:rsidP="0057017F">
            <w:pPr>
              <w:widowControl w:val="0"/>
              <w:jc w:val="both"/>
              <w:rPr>
                <w:rFonts w:ascii="Times New Roman" w:eastAsia="Arial Unicode MS" w:hAnsi="Times New Roman" w:cs="Times New Roman"/>
                <w:bCs/>
                <w:color w:val="000000"/>
                <w:sz w:val="22"/>
                <w:szCs w:val="22"/>
                <w:u w:color="000000"/>
              </w:rPr>
            </w:pPr>
          </w:p>
          <w:p w14:paraId="04CD969E" w14:textId="77D78247" w:rsidR="0057017F" w:rsidRPr="0057017F" w:rsidRDefault="0057017F" w:rsidP="0057017F">
            <w:pPr>
              <w:widowControl w:val="0"/>
              <w:jc w:val="center"/>
              <w:rPr>
                <w:rFonts w:ascii="Times New Roman" w:eastAsia="Arial Unicode MS" w:hAnsi="Times New Roman" w:cs="Times New Roman"/>
                <w:b/>
                <w:bCs/>
                <w:color w:val="000000"/>
                <w:sz w:val="22"/>
                <w:szCs w:val="22"/>
                <w:u w:color="000000"/>
              </w:rPr>
            </w:pPr>
            <w:r w:rsidRPr="0057017F">
              <w:rPr>
                <w:rFonts w:ascii="Times New Roman" w:eastAsia="Arial Unicode MS" w:hAnsi="Times New Roman" w:cs="Times New Roman"/>
                <w:b/>
                <w:bCs/>
                <w:color w:val="000000"/>
                <w:sz w:val="22"/>
                <w:szCs w:val="22"/>
                <w:u w:color="000000"/>
              </w:rPr>
              <w:t xml:space="preserve">Задание </w:t>
            </w:r>
            <w:r w:rsidR="00C37FDB">
              <w:rPr>
                <w:rFonts w:ascii="Times New Roman" w:eastAsia="Arial Unicode MS" w:hAnsi="Times New Roman" w:cs="Times New Roman"/>
                <w:b/>
                <w:bCs/>
                <w:color w:val="000000"/>
                <w:sz w:val="22"/>
                <w:szCs w:val="22"/>
                <w:u w:color="000000"/>
              </w:rPr>
              <w:t>3</w:t>
            </w:r>
          </w:p>
          <w:p w14:paraId="72431F43" w14:textId="77777777" w:rsidR="0057017F" w:rsidRDefault="0057017F" w:rsidP="0057017F">
            <w:pPr>
              <w:widowControl w:val="0"/>
              <w:jc w:val="both"/>
              <w:rPr>
                <w:rFonts w:ascii="Times New Roman" w:eastAsia="Arial Unicode MS" w:hAnsi="Times New Roman" w:cs="Times New Roman"/>
                <w:bCs/>
                <w:color w:val="000000"/>
                <w:sz w:val="22"/>
                <w:szCs w:val="22"/>
                <w:u w:color="000000"/>
              </w:rPr>
            </w:pPr>
            <w:r w:rsidRPr="0057017F">
              <w:rPr>
                <w:rFonts w:ascii="Times New Roman" w:eastAsia="Arial Unicode MS" w:hAnsi="Times New Roman" w:cs="Times New Roman"/>
                <w:bCs/>
                <w:color w:val="000000"/>
                <w:sz w:val="22"/>
                <w:szCs w:val="22"/>
                <w:u w:color="000000"/>
              </w:rPr>
              <w:t xml:space="preserve">Что проверяется при аудите каналов взаимодействия с клиентами: </w:t>
            </w:r>
          </w:p>
          <w:p w14:paraId="4295AAA0" w14:textId="77777777" w:rsidR="0057017F" w:rsidRDefault="0057017F" w:rsidP="0057017F">
            <w:pPr>
              <w:widowControl w:val="0"/>
              <w:jc w:val="both"/>
              <w:rPr>
                <w:rFonts w:ascii="Times New Roman" w:eastAsia="Arial Unicode MS" w:hAnsi="Times New Roman" w:cs="Times New Roman"/>
                <w:bCs/>
                <w:color w:val="000000"/>
                <w:sz w:val="22"/>
                <w:szCs w:val="22"/>
                <w:u w:color="000000"/>
              </w:rPr>
            </w:pPr>
            <w:r w:rsidRPr="0057017F">
              <w:rPr>
                <w:rFonts w:ascii="Times New Roman" w:eastAsia="Arial Unicode MS" w:hAnsi="Times New Roman" w:cs="Times New Roman"/>
                <w:bCs/>
                <w:color w:val="000000"/>
                <w:sz w:val="22"/>
                <w:szCs w:val="22"/>
                <w:u w:color="000000"/>
              </w:rPr>
              <w:t xml:space="preserve">а) существующие бизнес-процессы взаимодействия с клиентом в точках контакта б) существующие бизнес-процессы и технологические процессы взаимодействия с клиентом в точках контакта </w:t>
            </w:r>
          </w:p>
          <w:p w14:paraId="1995A6C4" w14:textId="141346F4" w:rsidR="0057017F" w:rsidRPr="00056E6F" w:rsidRDefault="0057017F" w:rsidP="0057017F">
            <w:pPr>
              <w:widowControl w:val="0"/>
              <w:jc w:val="both"/>
              <w:rPr>
                <w:rFonts w:ascii="Times New Roman" w:eastAsia="Arial Unicode MS" w:hAnsi="Times New Roman" w:cs="Times New Roman"/>
                <w:bCs/>
                <w:color w:val="000000"/>
                <w:sz w:val="22"/>
                <w:szCs w:val="22"/>
                <w:u w:color="000000"/>
              </w:rPr>
            </w:pPr>
            <w:r w:rsidRPr="0057017F">
              <w:rPr>
                <w:rFonts w:ascii="Times New Roman" w:eastAsia="Arial Unicode MS" w:hAnsi="Times New Roman" w:cs="Times New Roman"/>
                <w:bCs/>
                <w:color w:val="000000"/>
                <w:sz w:val="22"/>
                <w:szCs w:val="22"/>
                <w:u w:color="000000"/>
              </w:rPr>
              <w:t>в) существующие технологические процессы взаимодействия с клиентом в точках контакта</w:t>
            </w:r>
          </w:p>
        </w:tc>
      </w:tr>
      <w:tr w:rsidR="00DF613C" w14:paraId="0780C10C"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5005B2F" w14:textId="77777777" w:rsidR="00DF613C" w:rsidRDefault="00DF613C" w:rsidP="00DF613C">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lastRenderedPageBreak/>
              <w:t>ПК-1</w:t>
            </w:r>
          </w:p>
          <w:p w14:paraId="19B6F14B" w14:textId="77777777" w:rsidR="00DF613C" w:rsidRDefault="00DF613C" w:rsidP="00DF613C">
            <w:pPr>
              <w:widowControl w:val="0"/>
              <w:tabs>
                <w:tab w:val="left" w:pos="540"/>
              </w:tabs>
              <w:contextualSpacing/>
              <w:jc w:val="both"/>
              <w:rPr>
                <w:rFonts w:ascii="Times New Roman" w:hAnsi="Times New Roman" w:cs="Times New Roman"/>
                <w:sz w:val="22"/>
                <w:szCs w:val="22"/>
              </w:rPr>
            </w:pPr>
            <w:r w:rsidRPr="00F9440C">
              <w:rPr>
                <w:rFonts w:ascii="Times New Roman" w:hAnsi="Times New Roman" w:cs="Times New Roman"/>
                <w:sz w:val="24"/>
              </w:rPr>
              <w:t>Способность участвовать в проектах оказания консультационных услуг, оценки управленч</w:t>
            </w:r>
            <w:r w:rsidRPr="00F9440C">
              <w:rPr>
                <w:rFonts w:ascii="Times New Roman" w:hAnsi="Times New Roman" w:cs="Times New Roman"/>
                <w:sz w:val="24"/>
              </w:rPr>
              <w:lastRenderedPageBreak/>
              <w:t>еских решений, а также способность управления проектами в области управленческого консультирования</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1A538E35" w14:textId="77777777" w:rsidR="00DF613C" w:rsidRPr="00DF613C" w:rsidRDefault="00DF613C" w:rsidP="00DF613C">
            <w:pPr>
              <w:widowControl w:val="0"/>
              <w:suppressAutoHyphens w:val="0"/>
              <w:autoSpaceDE w:val="0"/>
              <w:autoSpaceDN w:val="0"/>
              <w:adjustRightInd w:val="0"/>
              <w:rPr>
                <w:rFonts w:ascii="Times New Roman" w:eastAsia="Calibri" w:hAnsi="Times New Roman" w:cs="Times New Roman"/>
                <w:sz w:val="24"/>
              </w:rPr>
            </w:pPr>
            <w:r>
              <w:rPr>
                <w:rFonts w:ascii="Times New Roman" w:eastAsia="Calibri" w:hAnsi="Times New Roman" w:cs="Times New Roman"/>
                <w:sz w:val="24"/>
              </w:rPr>
              <w:lastRenderedPageBreak/>
              <w:t>1.</w:t>
            </w:r>
            <w:r w:rsidRPr="00DF613C">
              <w:rPr>
                <w:rFonts w:ascii="Times New Roman" w:eastAsia="Calibri" w:hAnsi="Times New Roman" w:cs="Times New Roman"/>
                <w:sz w:val="24"/>
              </w:rPr>
              <w:t>Готовит тендерную документацию и коммерческие предложения по оказанию консультационных услуг.</w:t>
            </w:r>
          </w:p>
          <w:p w14:paraId="1283576E"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53BDD813"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351724D3"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53EC76E9"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319AB4B1"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1712C14C" w14:textId="77777777" w:rsidR="00DF613C" w:rsidRPr="00F904ED" w:rsidRDefault="00DF613C" w:rsidP="00DF613C">
            <w:pPr>
              <w:widowControl w:val="0"/>
              <w:suppressAutoHyphens w:val="0"/>
              <w:autoSpaceDE w:val="0"/>
              <w:autoSpaceDN w:val="0"/>
              <w:adjustRightInd w:val="0"/>
              <w:rPr>
                <w:rFonts w:ascii="Times New Roman" w:eastAsia="Calibri" w:hAnsi="Times New Roman" w:cs="Times New Roman"/>
                <w:sz w:val="24"/>
              </w:rPr>
            </w:pPr>
          </w:p>
          <w:p w14:paraId="458E2FAA" w14:textId="77777777" w:rsidR="00DF613C" w:rsidRPr="00DF613C" w:rsidRDefault="00DF613C" w:rsidP="00DF613C">
            <w:pPr>
              <w:widowControl w:val="0"/>
              <w:suppressAutoHyphens w:val="0"/>
              <w:autoSpaceDE w:val="0"/>
              <w:autoSpaceDN w:val="0"/>
              <w:adjustRightInd w:val="0"/>
              <w:rPr>
                <w:rFonts w:ascii="Times New Roman" w:eastAsia="Calibri" w:hAnsi="Times New Roman" w:cs="Times New Roman"/>
                <w:sz w:val="24"/>
              </w:rPr>
            </w:pPr>
            <w:r>
              <w:rPr>
                <w:rFonts w:ascii="Times New Roman" w:eastAsia="Calibri" w:hAnsi="Times New Roman" w:cs="Times New Roman"/>
                <w:sz w:val="24"/>
              </w:rPr>
              <w:t>2.</w:t>
            </w:r>
            <w:r w:rsidRPr="00DF613C">
              <w:rPr>
                <w:rFonts w:ascii="Times New Roman" w:eastAsia="Calibri" w:hAnsi="Times New Roman" w:cs="Times New Roman"/>
                <w:sz w:val="24"/>
              </w:rPr>
              <w:t xml:space="preserve">Владеет инструментами </w:t>
            </w:r>
            <w:r w:rsidRPr="00DF613C">
              <w:rPr>
                <w:rFonts w:ascii="Times New Roman" w:eastAsia="Calibri" w:hAnsi="Times New Roman" w:cs="Times New Roman"/>
                <w:sz w:val="24"/>
              </w:rPr>
              <w:lastRenderedPageBreak/>
              <w:t>управления проектами.</w:t>
            </w:r>
          </w:p>
          <w:p w14:paraId="7AC7694A"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4F1F4899"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7E30F437"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3715CBA1"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5A31BDD2" w14:textId="77777777" w:rsidR="00DF613C" w:rsidRPr="00F904ED" w:rsidRDefault="00DF613C" w:rsidP="00DF613C">
            <w:pPr>
              <w:widowControl w:val="0"/>
              <w:suppressAutoHyphens w:val="0"/>
              <w:autoSpaceDE w:val="0"/>
              <w:autoSpaceDN w:val="0"/>
              <w:adjustRightInd w:val="0"/>
              <w:rPr>
                <w:rFonts w:ascii="Times New Roman" w:eastAsia="Calibri" w:hAnsi="Times New Roman" w:cs="Times New Roman"/>
                <w:sz w:val="24"/>
              </w:rPr>
            </w:pPr>
          </w:p>
          <w:p w14:paraId="414C156E"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r>
              <w:rPr>
                <w:rFonts w:ascii="Times New Roman" w:eastAsia="Calibri" w:hAnsi="Times New Roman" w:cs="Times New Roman"/>
                <w:sz w:val="24"/>
              </w:rPr>
              <w:t>3.</w:t>
            </w:r>
            <w:r w:rsidRPr="00DF613C">
              <w:rPr>
                <w:rFonts w:ascii="Times New Roman" w:eastAsia="Calibri" w:hAnsi="Times New Roman" w:cs="Times New Roman"/>
                <w:sz w:val="24"/>
              </w:rPr>
              <w:t>Демонстрирует навыки выявления рисков реализации проектов и формирования действий для минимизации влияния рисков.</w:t>
            </w:r>
            <w:r>
              <w:rPr>
                <w:rFonts w:ascii="Times New Roman" w:eastAsia="Calibri" w:hAnsi="Times New Roman" w:cs="Times New Roman"/>
                <w:sz w:val="24"/>
              </w:rPr>
              <w:t xml:space="preserve"> </w:t>
            </w:r>
          </w:p>
          <w:p w14:paraId="1EDEE545"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680E4668"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06AFE26B" w14:textId="77777777" w:rsidR="00DF613C" w:rsidRDefault="00DF613C" w:rsidP="00DF613C">
            <w:pPr>
              <w:widowControl w:val="0"/>
              <w:suppressAutoHyphens w:val="0"/>
              <w:autoSpaceDE w:val="0"/>
              <w:autoSpaceDN w:val="0"/>
              <w:adjustRightInd w:val="0"/>
              <w:rPr>
                <w:rFonts w:ascii="Times New Roman" w:eastAsia="Calibri" w:hAnsi="Times New Roman" w:cs="Times New Roman"/>
                <w:sz w:val="24"/>
              </w:rPr>
            </w:pPr>
          </w:p>
          <w:p w14:paraId="248DE629" w14:textId="77777777" w:rsidR="00DF613C" w:rsidRDefault="00DF613C" w:rsidP="00DF613C">
            <w:pPr>
              <w:widowControl w:val="0"/>
              <w:suppressAutoHyphens w:val="0"/>
              <w:autoSpaceDE w:val="0"/>
              <w:autoSpaceDN w:val="0"/>
              <w:adjustRightInd w:val="0"/>
              <w:rPr>
                <w:rFonts w:ascii="Times New Roman" w:hAnsi="Times New Roman"/>
                <w:sz w:val="22"/>
                <w:szCs w:val="22"/>
              </w:rPr>
            </w:pPr>
            <w:r>
              <w:rPr>
                <w:rFonts w:ascii="Times New Roman" w:eastAsia="Calibri" w:hAnsi="Times New Roman" w:cs="Times New Roman"/>
                <w:sz w:val="24"/>
              </w:rPr>
              <w:t>4.</w:t>
            </w:r>
            <w:r w:rsidRPr="00F9440C">
              <w:rPr>
                <w:rFonts w:ascii="Times New Roman" w:eastAsia="Calibri" w:hAnsi="Times New Roman" w:cs="Times New Roman"/>
                <w:sz w:val="24"/>
              </w:rPr>
              <w:t>Демонстрирует владение методами построения бизнес-модели компании, ее развития и трансформации</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72C36AB7"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lastRenderedPageBreak/>
              <w:t xml:space="preserve">Знать: </w:t>
            </w:r>
            <w:r w:rsidRPr="00F904ED">
              <w:rPr>
                <w:rFonts w:ascii="Times New Roman" w:eastAsia="Arial Unicode MS" w:hAnsi="Times New Roman" w:cs="Times New Roman"/>
                <w:color w:val="000000"/>
                <w:sz w:val="22"/>
                <w:szCs w:val="22"/>
                <w:u w:color="000000"/>
              </w:rPr>
              <w:t xml:space="preserve">Структуру, </w:t>
            </w:r>
            <w:r>
              <w:rPr>
                <w:rFonts w:ascii="Times New Roman" w:eastAsia="Arial Unicode MS" w:hAnsi="Times New Roman" w:cs="Times New Roman"/>
                <w:color w:val="000000"/>
                <w:sz w:val="22"/>
                <w:szCs w:val="22"/>
                <w:u w:color="000000"/>
              </w:rPr>
              <w:t>перечень</w:t>
            </w:r>
            <w:r w:rsidRPr="00F904ED">
              <w:rPr>
                <w:rFonts w:ascii="Times New Roman" w:eastAsia="Arial Unicode MS" w:hAnsi="Times New Roman" w:cs="Times New Roman"/>
                <w:color w:val="000000"/>
                <w:sz w:val="22"/>
                <w:szCs w:val="22"/>
                <w:u w:color="000000"/>
              </w:rPr>
              <w:t xml:space="preserve"> и основные требования</w:t>
            </w:r>
            <w:r w:rsidRPr="00DD737D">
              <w:rPr>
                <w:rFonts w:ascii="Times New Roman" w:eastAsia="Arial Unicode MS" w:hAnsi="Times New Roman" w:cs="Times New Roman"/>
                <w:color w:val="000000"/>
                <w:sz w:val="22"/>
                <w:szCs w:val="22"/>
                <w:u w:color="000000"/>
              </w:rPr>
              <w:t xml:space="preserve"> в оформлении</w:t>
            </w:r>
            <w:r>
              <w:rPr>
                <w:rFonts w:ascii="Times New Roman" w:eastAsia="Arial Unicode MS" w:hAnsi="Times New Roman" w:cs="Times New Roman"/>
                <w:b/>
                <w:color w:val="000000"/>
                <w:sz w:val="22"/>
                <w:szCs w:val="22"/>
                <w:u w:color="000000"/>
              </w:rPr>
              <w:t xml:space="preserve"> </w:t>
            </w:r>
            <w:r>
              <w:rPr>
                <w:rFonts w:ascii="Times New Roman" w:eastAsia="Calibri" w:hAnsi="Times New Roman" w:cs="Times New Roman"/>
                <w:sz w:val="24"/>
              </w:rPr>
              <w:t>тендерной</w:t>
            </w:r>
            <w:r w:rsidRPr="00F9440C">
              <w:rPr>
                <w:rFonts w:ascii="Times New Roman" w:eastAsia="Calibri" w:hAnsi="Times New Roman" w:cs="Times New Roman"/>
                <w:sz w:val="24"/>
              </w:rPr>
              <w:t xml:space="preserve"> документаци</w:t>
            </w:r>
            <w:r>
              <w:rPr>
                <w:rFonts w:ascii="Times New Roman" w:eastAsia="Calibri" w:hAnsi="Times New Roman" w:cs="Times New Roman"/>
                <w:sz w:val="24"/>
              </w:rPr>
              <w:t>и</w:t>
            </w:r>
            <w:r w:rsidRPr="00F9440C">
              <w:rPr>
                <w:rFonts w:ascii="Times New Roman" w:eastAsia="Calibri" w:hAnsi="Times New Roman" w:cs="Times New Roman"/>
                <w:sz w:val="24"/>
              </w:rPr>
              <w:t xml:space="preserve"> и коммерческ</w:t>
            </w:r>
            <w:r>
              <w:rPr>
                <w:rFonts w:ascii="Times New Roman" w:eastAsia="Calibri" w:hAnsi="Times New Roman" w:cs="Times New Roman"/>
                <w:sz w:val="24"/>
              </w:rPr>
              <w:t>ого</w:t>
            </w:r>
            <w:r w:rsidRPr="00F9440C">
              <w:rPr>
                <w:rFonts w:ascii="Times New Roman" w:eastAsia="Calibri" w:hAnsi="Times New Roman" w:cs="Times New Roman"/>
                <w:sz w:val="24"/>
              </w:rPr>
              <w:t xml:space="preserve"> предложения по оказанию консультационных услуг</w:t>
            </w:r>
          </w:p>
          <w:p w14:paraId="4DE1D4AF" w14:textId="77777777" w:rsidR="00DF613C" w:rsidRDefault="00DF613C" w:rsidP="00DF613C">
            <w:pPr>
              <w:widowControl w:val="0"/>
              <w:ind w:left="33"/>
              <w:jc w:val="both"/>
              <w:rPr>
                <w:rFonts w:ascii="Times New Roman" w:eastAsia="Calibri" w:hAnsi="Times New Roman" w:cs="Times New Roman"/>
                <w:sz w:val="24"/>
              </w:rPr>
            </w:pPr>
            <w:r>
              <w:rPr>
                <w:rFonts w:ascii="Times New Roman" w:eastAsia="Arial Unicode MS" w:hAnsi="Times New Roman" w:cs="Times New Roman"/>
                <w:b/>
                <w:color w:val="000000"/>
                <w:sz w:val="22"/>
                <w:szCs w:val="22"/>
                <w:u w:color="000000"/>
              </w:rPr>
              <w:t xml:space="preserve">Уметь: </w:t>
            </w:r>
            <w:r w:rsidRPr="00DD737D">
              <w:rPr>
                <w:rFonts w:ascii="Times New Roman" w:eastAsia="Arial Unicode MS" w:hAnsi="Times New Roman" w:cs="Times New Roman"/>
                <w:color w:val="000000"/>
                <w:sz w:val="22"/>
                <w:szCs w:val="22"/>
                <w:u w:color="000000"/>
              </w:rPr>
              <w:t xml:space="preserve">Подготовить </w:t>
            </w:r>
            <w:r w:rsidRPr="00DD737D">
              <w:rPr>
                <w:rFonts w:ascii="Times New Roman" w:eastAsia="Calibri" w:hAnsi="Times New Roman" w:cs="Times New Roman"/>
                <w:sz w:val="24"/>
              </w:rPr>
              <w:t>тендерную документацию и коммерческие предложения</w:t>
            </w:r>
            <w:r>
              <w:rPr>
                <w:rFonts w:ascii="Times New Roman" w:eastAsia="Calibri" w:hAnsi="Times New Roman" w:cs="Times New Roman"/>
                <w:sz w:val="24"/>
              </w:rPr>
              <w:t xml:space="preserve"> в соответствии с запросом организации</w:t>
            </w:r>
          </w:p>
          <w:p w14:paraId="6BA90E1F"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p>
          <w:p w14:paraId="4F8F9F37"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Основы программного обеспечения </w:t>
            </w:r>
            <w:r w:rsidRPr="00F9440C">
              <w:rPr>
                <w:rFonts w:ascii="Times New Roman" w:eastAsia="Calibri" w:hAnsi="Times New Roman" w:cs="Times New Roman"/>
                <w:sz w:val="24"/>
              </w:rPr>
              <w:t>управления проектами</w:t>
            </w:r>
            <w:r>
              <w:rPr>
                <w:rFonts w:ascii="Times New Roman" w:eastAsia="Arial Unicode MS" w:hAnsi="Times New Roman" w:cs="Times New Roman"/>
                <w:bCs/>
                <w:color w:val="000000"/>
                <w:sz w:val="22"/>
                <w:szCs w:val="22"/>
                <w:u w:color="000000"/>
              </w:rPr>
              <w:t xml:space="preserve"> </w:t>
            </w:r>
          </w:p>
          <w:p w14:paraId="53DBE6CF"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sidRPr="00F73ACA">
              <w:rPr>
                <w:rFonts w:ascii="Times New Roman" w:eastAsia="Arial Unicode MS" w:hAnsi="Times New Roman" w:cs="Times New Roman"/>
                <w:color w:val="000000"/>
                <w:sz w:val="22"/>
                <w:szCs w:val="22"/>
                <w:u w:color="000000"/>
              </w:rPr>
              <w:t xml:space="preserve">Применять инструменты управления проектами </w:t>
            </w:r>
            <w:r w:rsidRPr="00F73ACA">
              <w:rPr>
                <w:rFonts w:ascii="Times New Roman" w:hAnsi="Times New Roman" w:cs="Times New Roman"/>
                <w:sz w:val="24"/>
              </w:rPr>
              <w:t>в области управленческого</w:t>
            </w:r>
            <w:r w:rsidRPr="00F9440C">
              <w:rPr>
                <w:rFonts w:ascii="Times New Roman" w:hAnsi="Times New Roman" w:cs="Times New Roman"/>
                <w:sz w:val="24"/>
              </w:rPr>
              <w:t xml:space="preserve"> консультирования</w:t>
            </w:r>
          </w:p>
          <w:p w14:paraId="36326745"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p>
          <w:p w14:paraId="46B09443" w14:textId="77777777" w:rsidR="00DF613C" w:rsidRDefault="00DF613C" w:rsidP="00DF613C">
            <w:pPr>
              <w:widowControl w:val="0"/>
              <w:ind w:left="33"/>
              <w:jc w:val="both"/>
              <w:rPr>
                <w:rFonts w:ascii="Times New Roman" w:eastAsia="Calibri" w:hAnsi="Times New Roman" w:cs="Times New Roman"/>
                <w:sz w:val="24"/>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Методы </w:t>
            </w:r>
            <w:r w:rsidRPr="00F9440C">
              <w:rPr>
                <w:rFonts w:ascii="Times New Roman" w:eastAsia="Calibri" w:hAnsi="Times New Roman" w:cs="Times New Roman"/>
                <w:sz w:val="24"/>
              </w:rPr>
              <w:t>выявления рисков</w:t>
            </w:r>
            <w:r>
              <w:rPr>
                <w:rFonts w:ascii="Times New Roman" w:eastAsia="Calibri" w:hAnsi="Times New Roman" w:cs="Times New Roman"/>
                <w:sz w:val="24"/>
              </w:rPr>
              <w:t xml:space="preserve"> при</w:t>
            </w:r>
            <w:r w:rsidRPr="00F9440C">
              <w:rPr>
                <w:rFonts w:ascii="Times New Roman" w:eastAsia="Calibri" w:hAnsi="Times New Roman" w:cs="Times New Roman"/>
                <w:sz w:val="24"/>
              </w:rPr>
              <w:t xml:space="preserve"> реализации проектов</w:t>
            </w:r>
            <w:r>
              <w:rPr>
                <w:rFonts w:ascii="Times New Roman" w:eastAsia="Calibri" w:hAnsi="Times New Roman" w:cs="Times New Roman"/>
                <w:sz w:val="24"/>
              </w:rPr>
              <w:t xml:space="preserve"> </w:t>
            </w:r>
          </w:p>
          <w:p w14:paraId="7F34B224" w14:textId="77777777" w:rsidR="00DF613C" w:rsidRPr="00DF613C" w:rsidRDefault="00DF613C" w:rsidP="00DF613C">
            <w:pPr>
              <w:widowControl w:val="0"/>
              <w:ind w:left="33"/>
              <w:jc w:val="both"/>
              <w:rPr>
                <w:rFonts w:ascii="Times New Roman" w:eastAsia="Arial Unicode MS" w:hAnsi="Times New Roman" w:cs="Times New Roman"/>
                <w:b/>
                <w:bCs/>
                <w:color w:val="000000"/>
                <w:sz w:val="22"/>
                <w:szCs w:val="22"/>
                <w:u w:color="000000"/>
              </w:rPr>
            </w:pPr>
            <w:r w:rsidRPr="00DF613C">
              <w:rPr>
                <w:rFonts w:ascii="Times New Roman" w:eastAsia="Arial Unicode MS" w:hAnsi="Times New Roman" w:cs="Times New Roman"/>
                <w:b/>
                <w:bCs/>
                <w:color w:val="000000"/>
                <w:sz w:val="22"/>
                <w:szCs w:val="22"/>
                <w:u w:color="000000"/>
              </w:rPr>
              <w:t xml:space="preserve">Уметь: </w:t>
            </w:r>
            <w:r>
              <w:rPr>
                <w:rFonts w:ascii="Times New Roman" w:eastAsia="Calibri" w:hAnsi="Times New Roman" w:cs="Times New Roman"/>
                <w:sz w:val="24"/>
              </w:rPr>
              <w:t>Формировать</w:t>
            </w:r>
            <w:r w:rsidRPr="00F9440C">
              <w:rPr>
                <w:rFonts w:ascii="Times New Roman" w:eastAsia="Calibri" w:hAnsi="Times New Roman" w:cs="Times New Roman"/>
                <w:sz w:val="24"/>
              </w:rPr>
              <w:t xml:space="preserve"> действи</w:t>
            </w:r>
            <w:r>
              <w:rPr>
                <w:rFonts w:ascii="Times New Roman" w:eastAsia="Calibri" w:hAnsi="Times New Roman" w:cs="Times New Roman"/>
                <w:sz w:val="24"/>
              </w:rPr>
              <w:t>я</w:t>
            </w:r>
            <w:r w:rsidRPr="00F9440C">
              <w:rPr>
                <w:rFonts w:ascii="Times New Roman" w:eastAsia="Calibri" w:hAnsi="Times New Roman" w:cs="Times New Roman"/>
                <w:sz w:val="24"/>
              </w:rPr>
              <w:t xml:space="preserve"> для минимизации влияния рисков</w:t>
            </w:r>
          </w:p>
          <w:p w14:paraId="23A30D2F" w14:textId="77777777" w:rsidR="00DF613C" w:rsidRDefault="00DF613C" w:rsidP="00DF613C">
            <w:pPr>
              <w:widowControl w:val="0"/>
              <w:ind w:left="33"/>
              <w:jc w:val="both"/>
              <w:rPr>
                <w:rFonts w:ascii="Times New Roman" w:eastAsia="Arial Unicode MS" w:hAnsi="Times New Roman" w:cs="Times New Roman"/>
                <w:b/>
                <w:bCs/>
                <w:color w:val="000000"/>
                <w:sz w:val="22"/>
                <w:szCs w:val="22"/>
                <w:u w:color="000000"/>
              </w:rPr>
            </w:pPr>
          </w:p>
          <w:p w14:paraId="413D9286" w14:textId="77777777" w:rsidR="00DF613C" w:rsidRPr="00BE0503" w:rsidRDefault="00DF613C" w:rsidP="00DF613C">
            <w:pPr>
              <w:widowControl w:val="0"/>
              <w:ind w:left="33"/>
              <w:jc w:val="both"/>
              <w:rPr>
                <w:rFonts w:ascii="Times New Roman" w:eastAsia="Arial Unicode MS" w:hAnsi="Times New Roman" w:cs="Times New Roman"/>
                <w:bCs/>
                <w:color w:val="000000"/>
                <w:sz w:val="22"/>
                <w:szCs w:val="22"/>
                <w:u w:color="000000"/>
              </w:rPr>
            </w:pPr>
            <w:r w:rsidRPr="00DF613C">
              <w:rPr>
                <w:rFonts w:ascii="Times New Roman" w:eastAsia="Arial Unicode MS" w:hAnsi="Times New Roman" w:cs="Times New Roman"/>
                <w:b/>
                <w:bCs/>
                <w:color w:val="000000"/>
                <w:sz w:val="22"/>
                <w:szCs w:val="22"/>
                <w:u w:color="000000"/>
              </w:rPr>
              <w:t>Знать:</w:t>
            </w:r>
            <w:r w:rsidR="00BE0503">
              <w:rPr>
                <w:rFonts w:ascii="Times New Roman" w:eastAsia="Arial Unicode MS" w:hAnsi="Times New Roman" w:cs="Times New Roman"/>
                <w:b/>
                <w:bCs/>
                <w:color w:val="000000"/>
                <w:sz w:val="22"/>
                <w:szCs w:val="22"/>
                <w:u w:color="000000"/>
              </w:rPr>
              <w:t xml:space="preserve"> </w:t>
            </w:r>
            <w:r w:rsidR="00BE0503" w:rsidRPr="00BE0503">
              <w:rPr>
                <w:rFonts w:ascii="Times New Roman" w:eastAsia="Arial Unicode MS" w:hAnsi="Times New Roman" w:cs="Times New Roman"/>
                <w:bCs/>
                <w:color w:val="000000"/>
                <w:sz w:val="22"/>
                <w:szCs w:val="22"/>
                <w:u w:color="000000"/>
              </w:rPr>
              <w:t>Наглядное представление</w:t>
            </w:r>
            <w:r w:rsidRPr="00BE0503">
              <w:rPr>
                <w:rFonts w:ascii="Times New Roman" w:eastAsia="Arial Unicode MS" w:hAnsi="Times New Roman" w:cs="Times New Roman"/>
                <w:bCs/>
                <w:color w:val="000000"/>
                <w:sz w:val="22"/>
                <w:szCs w:val="22"/>
                <w:u w:color="000000"/>
              </w:rPr>
              <w:t xml:space="preserve"> бизнес-модели компании</w:t>
            </w:r>
            <w:r w:rsidR="00BE0503" w:rsidRPr="00BE0503">
              <w:rPr>
                <w:rFonts w:ascii="Times New Roman" w:eastAsia="Arial Unicode MS" w:hAnsi="Times New Roman" w:cs="Times New Roman"/>
                <w:bCs/>
                <w:color w:val="000000"/>
                <w:sz w:val="22"/>
                <w:szCs w:val="22"/>
                <w:u w:color="000000"/>
              </w:rPr>
              <w:t xml:space="preserve">, характеристику предпринимательской деятельности. </w:t>
            </w:r>
          </w:p>
          <w:p w14:paraId="722AFF56"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разрабатывать стратегию </w:t>
            </w:r>
            <w:r w:rsidRPr="00F9440C">
              <w:rPr>
                <w:rFonts w:ascii="Times New Roman" w:eastAsia="Calibri" w:hAnsi="Times New Roman" w:cs="Times New Roman"/>
                <w:sz w:val="24"/>
              </w:rPr>
              <w:t>построения бизнес-модели компании</w:t>
            </w:r>
          </w:p>
        </w:tc>
        <w:tc>
          <w:tcPr>
            <w:tcW w:w="2834" w:type="dxa"/>
            <w:tcBorders>
              <w:top w:val="single" w:sz="4" w:space="0" w:color="000000"/>
              <w:left w:val="single" w:sz="4" w:space="0" w:color="000000"/>
              <w:bottom w:val="single" w:sz="4" w:space="0" w:color="000000"/>
              <w:right w:val="single" w:sz="4" w:space="0" w:color="000000"/>
            </w:tcBorders>
          </w:tcPr>
          <w:p w14:paraId="76926C37" w14:textId="77777777" w:rsidR="00DF613C" w:rsidRDefault="00DF613C" w:rsidP="00DF613C">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lastRenderedPageBreak/>
              <w:t>Задание 1</w:t>
            </w:r>
          </w:p>
          <w:p w14:paraId="6A4E826C"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Сформируйте программы партнерства и лояльности для удержания целевых аудиторий партнеров или покупателей на международных рынках и как итог сделайте разработанный документ – «Программа партнерства и лояльности для удержания целевых аудиторий иностранных партнеров / </w:t>
            </w:r>
            <w:r>
              <w:rPr>
                <w:rFonts w:ascii="Times New Roman" w:eastAsia="Arial Unicode MS" w:hAnsi="Times New Roman" w:cs="Times New Roman"/>
                <w:bCs/>
                <w:color w:val="000000"/>
                <w:sz w:val="22"/>
                <w:szCs w:val="22"/>
                <w:u w:color="000000"/>
              </w:rPr>
              <w:lastRenderedPageBreak/>
              <w:t>покупателей».</w:t>
            </w:r>
          </w:p>
          <w:p w14:paraId="60EE6098"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p>
          <w:p w14:paraId="33FC8E9F" w14:textId="77777777" w:rsidR="00DF613C" w:rsidRDefault="00DF613C" w:rsidP="00DF613C">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2</w:t>
            </w:r>
          </w:p>
          <w:p w14:paraId="7AF836B6"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Сформируйте план стимулирования иностранных поставщиков с обозначением месячного плана, стоимости плановой единицы, размера бонуса и бонуса за выполнение плана. Каковы будут отличия данного плана от аналогичного для местных партнёров?</w:t>
            </w:r>
          </w:p>
          <w:p w14:paraId="1F57D2DD"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p>
          <w:p w14:paraId="07412DBF" w14:textId="77777777" w:rsidR="00DF613C" w:rsidRDefault="00DF613C" w:rsidP="00DF613C">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3</w:t>
            </w:r>
          </w:p>
          <w:p w14:paraId="6A84BA79"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Для реализации каких целей и задач проводится деловая оценка торгового персонала? Раскройте сущность основных элементов оценки торгового персонала иностранного представительства (филиала) вашей компании. Приведите примеры «жестких» и «мягких» показателей оценки торгового персонала. В чём специфика оценки иностранного персонала?</w:t>
            </w:r>
          </w:p>
          <w:p w14:paraId="00F295BE"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p>
          <w:p w14:paraId="75674F12" w14:textId="77777777" w:rsidR="00DF613C" w:rsidRDefault="00DF613C" w:rsidP="00DF613C">
            <w:pPr>
              <w:widowControl w:val="0"/>
              <w:ind w:left="33"/>
              <w:jc w:val="center"/>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bCs/>
                <w:color w:val="000000"/>
                <w:sz w:val="22"/>
                <w:szCs w:val="22"/>
                <w:u w:color="000000"/>
              </w:rPr>
              <w:t>Задание 4</w:t>
            </w:r>
          </w:p>
          <w:p w14:paraId="17515676" w14:textId="73A9A455"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Какова специфика покупательского поведения на рынках других стран? Что необходимо учесть компании при разработке стратеги</w:t>
            </w:r>
            <w:r w:rsidR="0057017F">
              <w:rPr>
                <w:rFonts w:ascii="Times New Roman" w:eastAsia="Arial Unicode MS" w:hAnsi="Times New Roman" w:cs="Times New Roman"/>
                <w:bCs/>
                <w:color w:val="000000"/>
                <w:sz w:val="22"/>
                <w:szCs w:val="22"/>
                <w:u w:color="000000"/>
              </w:rPr>
              <w:t>и</w:t>
            </w:r>
            <w:r>
              <w:rPr>
                <w:rFonts w:ascii="Times New Roman" w:eastAsia="Arial Unicode MS" w:hAnsi="Times New Roman" w:cs="Times New Roman"/>
                <w:bCs/>
                <w:color w:val="000000"/>
                <w:sz w:val="22"/>
                <w:szCs w:val="22"/>
                <w:u w:color="000000"/>
              </w:rPr>
              <w:t xml:space="preserve"> выхода на международные рынки?  (выберите страну для анализа самостоятельно)</w:t>
            </w:r>
          </w:p>
          <w:p w14:paraId="266EA1B2"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p>
          <w:p w14:paraId="5DC76E47" w14:textId="77777777" w:rsidR="00DF613C" w:rsidRDefault="00C37FDB" w:rsidP="00C37FDB">
            <w:pPr>
              <w:widowControl w:val="0"/>
              <w:ind w:left="33"/>
              <w:jc w:val="center"/>
              <w:rPr>
                <w:rFonts w:ascii="Times New Roman" w:eastAsia="Arial Unicode MS" w:hAnsi="Times New Roman" w:cs="Times New Roman"/>
                <w:bCs/>
                <w:color w:val="000000"/>
                <w:sz w:val="22"/>
                <w:szCs w:val="22"/>
                <w:u w:color="000000"/>
              </w:rPr>
            </w:pPr>
            <w:r w:rsidRPr="00C37FDB">
              <w:rPr>
                <w:rFonts w:ascii="Times New Roman" w:eastAsia="Arial Unicode MS" w:hAnsi="Times New Roman" w:cs="Times New Roman"/>
                <w:b/>
                <w:color w:val="000000"/>
                <w:sz w:val="22"/>
                <w:szCs w:val="22"/>
                <w:u w:color="000000"/>
              </w:rPr>
              <w:t>Задание 5</w:t>
            </w:r>
          </w:p>
          <w:p w14:paraId="49ACDC00" w14:textId="752B9F13" w:rsidR="00C37FDB" w:rsidRDefault="00C37FDB"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Используя шаблон бизнес-модели А. Остервальдера постройте </w:t>
            </w:r>
            <w:r w:rsidR="0014751B">
              <w:rPr>
                <w:rFonts w:ascii="Times New Roman" w:eastAsia="Arial Unicode MS" w:hAnsi="Times New Roman" w:cs="Times New Roman"/>
                <w:bCs/>
                <w:color w:val="000000"/>
                <w:sz w:val="22"/>
                <w:szCs w:val="22"/>
                <w:u w:color="000000"/>
              </w:rPr>
              <w:t xml:space="preserve">клиентооринтированную </w:t>
            </w:r>
            <w:r>
              <w:rPr>
                <w:rFonts w:ascii="Times New Roman" w:eastAsia="Arial Unicode MS" w:hAnsi="Times New Roman" w:cs="Times New Roman"/>
                <w:bCs/>
                <w:color w:val="000000"/>
                <w:sz w:val="22"/>
                <w:szCs w:val="22"/>
                <w:u w:color="000000"/>
              </w:rPr>
              <w:t>бизнес-модель компании-производителя упаковочной бумаги.</w:t>
            </w:r>
          </w:p>
        </w:tc>
      </w:tr>
    </w:tbl>
    <w:p w14:paraId="717AA30D" w14:textId="77777777" w:rsidR="000A6E43" w:rsidRDefault="000A6E43">
      <w:pPr>
        <w:jc w:val="both"/>
        <w:rPr>
          <w:rFonts w:ascii="Times New Roman" w:hAnsi="Times New Roman" w:cs="Times New Roman"/>
          <w:szCs w:val="28"/>
        </w:rPr>
      </w:pPr>
    </w:p>
    <w:p w14:paraId="08CE24AF" w14:textId="77777777" w:rsidR="000A6E43" w:rsidRDefault="003D1E22">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w:t>
      </w:r>
    </w:p>
    <w:p w14:paraId="676203E5"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1. Маркетинг взаимоотношений: сущность, история становления.</w:t>
      </w:r>
    </w:p>
    <w:p w14:paraId="363C5C7B"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2. Эволюция от трансакционного маркетинга к маркетингу взаимоотношений.</w:t>
      </w:r>
    </w:p>
    <w:p w14:paraId="44B4B0ED"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3. Эволюционный и портфельный подход в маркетинге взаимоотношений.</w:t>
      </w:r>
    </w:p>
    <w:p w14:paraId="62F4508F"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3. </w:t>
      </w:r>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14:paraId="51C35D55"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4. Клиент как партнёр. Вовлечение клиента в создание ценности.</w:t>
      </w:r>
    </w:p>
    <w:p w14:paraId="4EE0687C"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5. 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w:t>
      </w:r>
    </w:p>
    <w:p w14:paraId="12153863"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6. Эффективное управление персоналом для наилучшего обслуживания клиентов. Управление качеством услуги. Методы оценки качества услуги.</w:t>
      </w:r>
    </w:p>
    <w:p w14:paraId="5320F18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7. Содержание процесса сервисизации экономики и подходы к понятию клиентоориентированности. Сущность клиентоориентированного подхода. </w:t>
      </w:r>
    </w:p>
    <w:p w14:paraId="31DF81E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8. Клиентоориентированность бизнеса: понятие, формы, подходы. </w:t>
      </w:r>
    </w:p>
    <w:p w14:paraId="6687EA16"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9. Ориентация на рынок (market-oriented) и ориентация на клиента (customer-led): сравнительный анализ стратегических подходов развития. </w:t>
      </w:r>
    </w:p>
    <w:p w14:paraId="072C466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10. Риски ориентации на клиента: оппортунизм клиента, снижение изобретательской активности компании, рост расходов и пр. </w:t>
      </w:r>
    </w:p>
    <w:p w14:paraId="4895B34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rPr>
        <w:t xml:space="preserve">11. Понятие и виды </w:t>
      </w:r>
      <w:r>
        <w:rPr>
          <w:rFonts w:ascii="Times New Roman" w:hAnsi="Times New Roman" w:cs="Times New Roman"/>
          <w:szCs w:val="28"/>
        </w:rPr>
        <w:t>клиентов. Этапы работы с клиентом. Понимание клиентов и их потребностей.</w:t>
      </w:r>
    </w:p>
    <w:p w14:paraId="320BD781" w14:textId="77777777" w:rsidR="000A6E43" w:rsidRDefault="003D1E22">
      <w:pPr>
        <w:spacing w:line="360" w:lineRule="auto"/>
        <w:ind w:firstLine="709"/>
        <w:jc w:val="both"/>
      </w:pPr>
      <w:r>
        <w:rPr>
          <w:rFonts w:ascii="Times New Roman" w:hAnsi="Times New Roman" w:cs="Times New Roman"/>
          <w:szCs w:val="28"/>
        </w:rPr>
        <w:t>12. Оценка уровня ориентации на клиента: опросные методы исследования. Шкалы оценки SOCO, MARKOR, MKTOR,</w:t>
      </w:r>
      <w:r>
        <w:t xml:space="preserve"> </w:t>
      </w:r>
      <w:r>
        <w:rPr>
          <w:rFonts w:ascii="Times New Roman" w:hAnsi="Times New Roman" w:cs="Times New Roman"/>
          <w:szCs w:val="28"/>
        </w:rPr>
        <w:t>Custor.</w:t>
      </w:r>
    </w:p>
    <w:p w14:paraId="0B573D7E"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13. Формирование клиентоориентированной культуры компании. Создание бизнес-процессов «от клиента». Взаимосвязь сотрудникоориентированности и клиентоориентированности. </w:t>
      </w:r>
    </w:p>
    <w:p w14:paraId="2CDEC525"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14. Внутренний маркетинг: цели, задачи, типы организации, управление лояльностью сотрудников организации.</w:t>
      </w:r>
    </w:p>
    <w:p w14:paraId="793DE305"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15. Сервис-эффективная бизнес-стратегия. Оценка уровня клиентских ожиданий.</w:t>
      </w:r>
    </w:p>
    <w:p w14:paraId="563B3B10"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16. Сущность и факторы покупательского поведения. Модели поведения и принятие решения о покупке. </w:t>
      </w:r>
    </w:p>
    <w:p w14:paraId="3955C595"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17.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 xml:space="preserve">Потребительская ценность жизненного цикла (LTV lifetime value). </w:t>
      </w:r>
    </w:p>
    <w:p w14:paraId="2A89A6C5" w14:textId="77777777" w:rsidR="000A6E43" w:rsidRDefault="003D1E22">
      <w:pPr>
        <w:spacing w:line="360" w:lineRule="auto"/>
        <w:ind w:firstLine="709"/>
        <w:jc w:val="both"/>
      </w:pPr>
      <w:r>
        <w:rPr>
          <w:rFonts w:ascii="Times New Roman" w:hAnsi="Times New Roman" w:cs="Times New Roman"/>
          <w:szCs w:val="28"/>
        </w:rPr>
        <w:t>18.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14:paraId="7DCF8B8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19.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w:t>
      </w:r>
    </w:p>
    <w:p w14:paraId="1E28FAE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20. Концепции управления взаимоотношениями с партнерами. </w:t>
      </w:r>
    </w:p>
    <w:p w14:paraId="252E851A"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21. Потребители автоматизации: персонал и партнеры. Коллаборационный CRM: веб-портал, система электронной почты, call-центр, система учета и планирования контактов.</w:t>
      </w:r>
    </w:p>
    <w:p w14:paraId="04B502BA"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szCs w:val="28"/>
        </w:rPr>
        <w:t xml:space="preserve">22.  </w:t>
      </w:r>
      <w:r>
        <w:rPr>
          <w:rFonts w:ascii="Times New Roman" w:hAnsi="Times New Roman" w:cs="Times New Roman"/>
        </w:rPr>
        <w:t xml:space="preserve">Поддержание взаимодействия с клиентами. Эволюция покупателя – от первичного до постоянного - Правило Парето. </w:t>
      </w:r>
    </w:p>
    <w:p w14:paraId="2F36499A" w14:textId="77777777" w:rsidR="000A6E43" w:rsidRDefault="003D1E22">
      <w:pPr>
        <w:spacing w:line="360" w:lineRule="auto"/>
        <w:ind w:firstLine="709"/>
        <w:jc w:val="both"/>
        <w:rPr>
          <w:rFonts w:ascii="Times New Roman" w:hAnsi="Times New Roman" w:cs="Times New Roman"/>
          <w:lang w:val="en-US"/>
        </w:rPr>
      </w:pPr>
      <w:r>
        <w:rPr>
          <w:rFonts w:ascii="Times New Roman" w:hAnsi="Times New Roman" w:cs="Times New Roman"/>
        </w:rPr>
        <w:t xml:space="preserve">23. 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p>
    <w:p w14:paraId="50B25CF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24. Лояльность клиентов. Лестница лояльности. </w:t>
      </w:r>
    </w:p>
    <w:p w14:paraId="65A5E053"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25. Программы лояльности и оценка их результативности.</w:t>
      </w:r>
    </w:p>
    <w:p w14:paraId="279BB382"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26. Способы удержания клиентов и увеличения лояльности. </w:t>
      </w:r>
    </w:p>
    <w:p w14:paraId="1B425686"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27. Дисконтные системы и программы лояльности: типы, возможности, проблемы разработки и внедрения, результаты.</w:t>
      </w:r>
    </w:p>
    <w:p w14:paraId="5AFE136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28. Оценка потребительской удовлетворённости: цели, задачи, модели. Макромодель оценки потребительской удовлетворённости Оливера. Модель удовлетворённости Bateson. Модель потребительской удовлетворенности Нориаки Кано. </w:t>
      </w:r>
    </w:p>
    <w:p w14:paraId="603BC750"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29. Оценка потребительской удовлетворённости. Возможности и результаты применения метрик оценки: CSI (Customer Satisfaction Index) и </w:t>
      </w:r>
      <w:r>
        <w:rPr>
          <w:rFonts w:ascii="Times New Roman" w:hAnsi="Times New Roman" w:cs="Times New Roman"/>
          <w:lang w:val="en-US"/>
        </w:rPr>
        <w:t>CES</w:t>
      </w:r>
      <w:r>
        <w:rPr>
          <w:rFonts w:ascii="Times New Roman" w:hAnsi="Times New Roman" w:cs="Times New Roman"/>
        </w:rPr>
        <w:t xml:space="preserve"> (Custom Effort Score).</w:t>
      </w:r>
    </w:p>
    <w:p w14:paraId="705A20ED" w14:textId="77777777" w:rsidR="000A6E43" w:rsidRDefault="003D1E22">
      <w:pPr>
        <w:spacing w:line="360" w:lineRule="auto"/>
        <w:ind w:firstLine="709"/>
        <w:jc w:val="both"/>
      </w:pPr>
      <w:r>
        <w:rPr>
          <w:rFonts w:ascii="Times New Roman" w:hAnsi="Times New Roman" w:cs="Times New Roman"/>
        </w:rPr>
        <w:t>30. Методики исследования лояльности клиентов: метод разделения потребностей, конверсионная модель оценки степени приверженности клиентов (Ян Хофмейр и Бутч Райс), методика ANA и др.</w:t>
      </w:r>
      <w:r>
        <w:t xml:space="preserve"> </w:t>
      </w:r>
    </w:p>
    <w:p w14:paraId="4CAE0E45"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31. Оценка потребительской лояльности. Возможности и результаты применения метрики NPS (Net Promoter Score) — индекс определения приверженности потребителей товару или компании / бренду.</w:t>
      </w:r>
    </w:p>
    <w:p w14:paraId="4C6655BE"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32. Маркетинг в стратегии CRM. Функции и задачи CRM-систем. </w:t>
      </w:r>
    </w:p>
    <w:p w14:paraId="0CF42A5A"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33.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14:paraId="0E096762"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34. Основы CRM-систем. Сущность и виды CRM-систем во взаимоотношениях с поставщиками и целевыми аудиториями клиентов. </w:t>
      </w:r>
    </w:p>
    <w:p w14:paraId="19CFE648"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35. Виды CRM-систем: стратегическая, операционная и аналитическая.</w:t>
      </w:r>
    </w:p>
    <w:p w14:paraId="57C21D2A"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36. Social CRM как система для организации продаж и сопровождения клиентов в социальных сетях и мессенджерах </w:t>
      </w:r>
    </w:p>
    <w:p w14:paraId="4CE5B943" w14:textId="5689B08B"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37. Поддержка клиентов в стратегии CRM. Оценка ключевых показателей эффективности: клиентские показатели.</w:t>
      </w:r>
    </w:p>
    <w:p w14:paraId="7B46A1DA" w14:textId="5FF44623" w:rsidR="00403195" w:rsidRDefault="00403195">
      <w:pPr>
        <w:spacing w:line="360" w:lineRule="auto"/>
        <w:ind w:firstLine="709"/>
        <w:jc w:val="both"/>
        <w:rPr>
          <w:rFonts w:ascii="Times New Roman" w:hAnsi="Times New Roman" w:cs="Times New Roman"/>
          <w:spacing w:val="10"/>
          <w:sz w:val="25"/>
          <w:szCs w:val="28"/>
          <w:shd w:val="clear" w:color="auto" w:fill="FFFFFF"/>
        </w:rPr>
      </w:pPr>
      <w:r>
        <w:rPr>
          <w:rFonts w:ascii="Times New Roman" w:hAnsi="Times New Roman" w:cs="Times New Roman"/>
          <w:szCs w:val="28"/>
        </w:rPr>
        <w:t xml:space="preserve">38. Особенности разработки проекта внедрения </w:t>
      </w:r>
      <w:r w:rsidRPr="00403195">
        <w:rPr>
          <w:rFonts w:ascii="Times New Roman" w:hAnsi="Times New Roman" w:cs="Times New Roman"/>
          <w:szCs w:val="28"/>
        </w:rPr>
        <w:t>CRM-</w:t>
      </w:r>
      <w:r w:rsidRPr="00403195">
        <w:rPr>
          <w:rFonts w:ascii="Times New Roman" w:hAnsi="Times New Roman" w:cs="Times New Roman" w:hint="eastAsia"/>
          <w:szCs w:val="28"/>
        </w:rPr>
        <w:t>систем</w:t>
      </w:r>
      <w:r>
        <w:rPr>
          <w:rFonts w:ascii="Times New Roman" w:hAnsi="Times New Roman" w:cs="Times New Roman" w:hint="eastAsia"/>
          <w:szCs w:val="28"/>
        </w:rPr>
        <w:t>ы</w:t>
      </w:r>
      <w:r>
        <w:rPr>
          <w:rFonts w:ascii="Times New Roman" w:hAnsi="Times New Roman" w:cs="Times New Roman"/>
          <w:szCs w:val="28"/>
        </w:rPr>
        <w:t xml:space="preserve"> организации.</w:t>
      </w:r>
    </w:p>
    <w:p w14:paraId="2401137D" w14:textId="77777777" w:rsidR="000A6E43" w:rsidRDefault="000A6E43"/>
    <w:p w14:paraId="58555536" w14:textId="77777777" w:rsidR="000A6E43" w:rsidRDefault="003D1E22">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14:paraId="5CB2D84D" w14:textId="77777777" w:rsidR="000A6E43" w:rsidRDefault="003D1E22">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5420DA16" w14:textId="77777777" w:rsidR="000A6E43" w:rsidRDefault="003D1E22">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0B5B6F36" w14:textId="77777777" w:rsidR="000A6E43" w:rsidRDefault="003D1E22">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4DC62FB3" w14:textId="77777777" w:rsidR="000A6E43" w:rsidRDefault="003D1E22">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4720D200" w14:textId="77777777" w:rsidR="000A6E43" w:rsidRDefault="003D1E22">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14:paraId="51251A06" w14:textId="77777777" w:rsidR="000A6E43" w:rsidRDefault="000A6E43">
      <w:pPr>
        <w:jc w:val="center"/>
        <w:rPr>
          <w:rFonts w:ascii="Times New Roman" w:eastAsia="SimSun" w:hAnsi="Times New Roman"/>
          <w:b/>
          <w:bCs/>
          <w:sz w:val="24"/>
          <w:lang w:eastAsia="zh-CN"/>
        </w:rPr>
      </w:pPr>
    </w:p>
    <w:p w14:paraId="176431B9"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Департамент менеджмента и инноваций</w:t>
      </w:r>
    </w:p>
    <w:p w14:paraId="79D43C01"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Дисциплина «Управление взаимоотношениями с клиентами»</w:t>
      </w:r>
    </w:p>
    <w:p w14:paraId="5E0EDC3C"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Факультет «Высшая школа управления»</w:t>
      </w:r>
      <w:r w:rsidRPr="00657D6F">
        <w:rPr>
          <w:rFonts w:ascii="Times New Roman" w:eastAsia="SimSun" w:hAnsi="Times New Roman" w:cs="Times New Roman"/>
          <w:bCs/>
          <w:sz w:val="24"/>
          <w:lang w:eastAsia="zh-CN"/>
        </w:rPr>
        <w:tab/>
      </w:r>
    </w:p>
    <w:p w14:paraId="7B23DCF5" w14:textId="77777777" w:rsidR="000A6E43" w:rsidRPr="00657D6F" w:rsidRDefault="003D1E22">
      <w:pPr>
        <w:jc w:val="both"/>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Форма обучения очная</w:t>
      </w:r>
    </w:p>
    <w:p w14:paraId="29E0AA2D"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Модуль 6</w:t>
      </w:r>
      <w:r w:rsidRPr="00657D6F">
        <w:rPr>
          <w:rFonts w:ascii="Times New Roman" w:eastAsia="SimSun" w:hAnsi="Times New Roman" w:cs="Times New Roman"/>
          <w:bCs/>
          <w:sz w:val="24"/>
          <w:lang w:eastAsia="zh-CN"/>
        </w:rPr>
        <w:tab/>
      </w:r>
      <w:r w:rsidRPr="00657D6F">
        <w:rPr>
          <w:rFonts w:ascii="Times New Roman" w:eastAsia="SimSun" w:hAnsi="Times New Roman" w:cs="Times New Roman"/>
          <w:bCs/>
          <w:sz w:val="24"/>
          <w:lang w:eastAsia="zh-CN"/>
        </w:rPr>
        <w:tab/>
        <w:t>Направление Менеджмент</w:t>
      </w:r>
    </w:p>
    <w:p w14:paraId="2AED4DE6" w14:textId="19CFB17C"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Направленность программы магистратуры «</w:t>
      </w:r>
      <w:r w:rsidR="00657D6F" w:rsidRPr="00657D6F">
        <w:rPr>
          <w:rFonts w:ascii="Times New Roman" w:hAnsi="Times New Roman" w:cs="Times New Roman"/>
          <w:sz w:val="24"/>
        </w:rPr>
        <w:t>Управленческий консалтинг</w:t>
      </w:r>
      <w:r w:rsidRPr="00657D6F">
        <w:rPr>
          <w:rFonts w:ascii="Times New Roman" w:eastAsia="SimSun" w:hAnsi="Times New Roman" w:cs="Times New Roman"/>
          <w:bCs/>
          <w:sz w:val="24"/>
          <w:lang w:eastAsia="zh-CN"/>
        </w:rPr>
        <w:t>»</w:t>
      </w:r>
    </w:p>
    <w:p w14:paraId="6CD24A51" w14:textId="77777777" w:rsidR="000A6E43" w:rsidRDefault="000A6E43">
      <w:pPr>
        <w:rPr>
          <w:rFonts w:ascii="Times New Roman" w:eastAsia="SimSun" w:hAnsi="Times New Roman"/>
          <w:bCs/>
          <w:color w:val="FF0000"/>
          <w:szCs w:val="28"/>
          <w:lang w:eastAsia="zh-CN"/>
        </w:rPr>
      </w:pPr>
    </w:p>
    <w:p w14:paraId="5A79F67E" w14:textId="77777777" w:rsidR="000A6E43" w:rsidRDefault="003D1E22">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13F21D5D" w14:textId="77777777" w:rsidR="000A6E43" w:rsidRDefault="000A6E43">
      <w:pPr>
        <w:jc w:val="center"/>
        <w:rPr>
          <w:rFonts w:ascii="Times New Roman" w:eastAsia="SimSun" w:hAnsi="Times New Roman"/>
          <w:b/>
          <w:bCs/>
          <w:szCs w:val="28"/>
          <w:lang w:eastAsia="zh-CN"/>
        </w:rPr>
      </w:pPr>
    </w:p>
    <w:p w14:paraId="4A5D273E" w14:textId="77777777" w:rsidR="000A6E43" w:rsidRDefault="003D1E22">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72B740AC" w14:textId="77777777" w:rsidR="000A6E43" w:rsidRDefault="003D1E22">
      <w:pPr>
        <w:pStyle w:val="afe"/>
        <w:ind w:left="0"/>
        <w:jc w:val="both"/>
        <w:rPr>
          <w:rFonts w:ascii="Times New Roman" w:hAnsi="Times New Roman" w:cs="Times New Roman"/>
          <w:bCs/>
          <w:sz w:val="24"/>
        </w:rPr>
      </w:pPr>
      <w:r>
        <w:rPr>
          <w:rFonts w:ascii="Times New Roman" w:hAnsi="Times New Roman" w:cs="Times New Roman"/>
          <w:bCs/>
          <w:sz w:val="24"/>
        </w:rPr>
        <w:t>Охарактеризуйте оценку потребительской удовлетворённости. Каковы возможности и результаты применения метрик оценки: CSI (Customer Satisfaction Index) и CES (Custom Effort Score)?</w:t>
      </w:r>
    </w:p>
    <w:p w14:paraId="7B390DCD" w14:textId="77777777" w:rsidR="000A6E43" w:rsidRDefault="000A6E43">
      <w:pPr>
        <w:jc w:val="both"/>
        <w:rPr>
          <w:rFonts w:ascii="Times New Roman" w:hAnsi="Times New Roman"/>
          <w:color w:val="FF0000"/>
          <w:sz w:val="24"/>
        </w:rPr>
      </w:pPr>
    </w:p>
    <w:p w14:paraId="56D37379" w14:textId="77777777" w:rsidR="000A6E43" w:rsidRDefault="003D1E22">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14:paraId="0901C87F"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Какой этап является неотъемлемой частью процесса внедрения </w:t>
      </w:r>
    </w:p>
    <w:p w14:paraId="247553F4" w14:textId="77777777" w:rsidR="000A6E43" w:rsidRDefault="003D1E22">
      <w:pPr>
        <w:jc w:val="both"/>
        <w:rPr>
          <w:rFonts w:ascii="Times New Roman" w:hAnsi="Times New Roman" w:cs="Times New Roman"/>
          <w:sz w:val="24"/>
        </w:rPr>
      </w:pPr>
      <w:r>
        <w:rPr>
          <w:rFonts w:ascii="Times New Roman" w:hAnsi="Times New Roman" w:cs="Times New Roman"/>
          <w:sz w:val="24"/>
        </w:rPr>
        <w:t>проекта CRM:</w:t>
      </w:r>
    </w:p>
    <w:p w14:paraId="44228ABC" w14:textId="77777777" w:rsidR="000A6E43" w:rsidRDefault="003D1E22">
      <w:pPr>
        <w:jc w:val="both"/>
        <w:rPr>
          <w:rFonts w:ascii="Times New Roman" w:hAnsi="Times New Roman" w:cs="Times New Roman"/>
          <w:sz w:val="24"/>
        </w:rPr>
      </w:pPr>
      <w:r>
        <w:rPr>
          <w:rFonts w:ascii="Times New Roman" w:hAnsi="Times New Roman" w:cs="Times New Roman"/>
          <w:sz w:val="24"/>
        </w:rPr>
        <w:t>а) обучение персонала</w:t>
      </w:r>
    </w:p>
    <w:p w14:paraId="7C3138FE" w14:textId="77777777" w:rsidR="000A6E43" w:rsidRDefault="003D1E22">
      <w:pPr>
        <w:jc w:val="both"/>
        <w:rPr>
          <w:rFonts w:ascii="Times New Roman" w:hAnsi="Times New Roman" w:cs="Times New Roman"/>
          <w:sz w:val="24"/>
        </w:rPr>
      </w:pPr>
      <w:r>
        <w:rPr>
          <w:rFonts w:ascii="Times New Roman" w:hAnsi="Times New Roman" w:cs="Times New Roman"/>
          <w:sz w:val="24"/>
        </w:rPr>
        <w:t>б) конвертация данных</w:t>
      </w:r>
    </w:p>
    <w:p w14:paraId="07645B4B" w14:textId="77777777" w:rsidR="000A6E43" w:rsidRDefault="003D1E22">
      <w:pPr>
        <w:jc w:val="both"/>
        <w:rPr>
          <w:rFonts w:ascii="Times New Roman" w:hAnsi="Times New Roman" w:cs="Times New Roman"/>
          <w:sz w:val="24"/>
        </w:rPr>
      </w:pPr>
      <w:r>
        <w:rPr>
          <w:rFonts w:ascii="Times New Roman" w:hAnsi="Times New Roman" w:cs="Times New Roman"/>
          <w:sz w:val="24"/>
        </w:rPr>
        <w:t>в) доработка системы CRM</w:t>
      </w:r>
    </w:p>
    <w:p w14:paraId="300EF8D4" w14:textId="77777777" w:rsidR="000A6E43" w:rsidRDefault="000A6E43">
      <w:pPr>
        <w:jc w:val="both"/>
        <w:rPr>
          <w:rFonts w:ascii="Times New Roman" w:hAnsi="Times New Roman" w:cs="Times New Roman"/>
          <w:sz w:val="24"/>
        </w:rPr>
      </w:pPr>
    </w:p>
    <w:p w14:paraId="496CB9C7"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2. Совокупность элементов, формирующих привязанность клиента к </w:t>
      </w:r>
    </w:p>
    <w:p w14:paraId="6B1FDC2F"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бренду, которые работают в определенной единой системе, </w:t>
      </w:r>
    </w:p>
    <w:p w14:paraId="404EEF8F" w14:textId="77777777" w:rsidR="000A6E43" w:rsidRDefault="003D1E22">
      <w:pPr>
        <w:jc w:val="both"/>
        <w:rPr>
          <w:rFonts w:ascii="Times New Roman" w:hAnsi="Times New Roman" w:cs="Times New Roman"/>
          <w:sz w:val="24"/>
        </w:rPr>
      </w:pPr>
      <w:r>
        <w:rPr>
          <w:rFonts w:ascii="Times New Roman" w:hAnsi="Times New Roman" w:cs="Times New Roman"/>
          <w:sz w:val="24"/>
        </w:rPr>
        <w:t>распределяющей по времени, называется:</w:t>
      </w:r>
    </w:p>
    <w:p w14:paraId="2F491DC9" w14:textId="77777777" w:rsidR="000A6E43" w:rsidRDefault="003D1E22">
      <w:pPr>
        <w:jc w:val="both"/>
        <w:rPr>
          <w:rFonts w:ascii="Times New Roman" w:hAnsi="Times New Roman" w:cs="Times New Roman"/>
          <w:sz w:val="24"/>
        </w:rPr>
      </w:pPr>
      <w:r>
        <w:rPr>
          <w:rFonts w:ascii="Times New Roman" w:hAnsi="Times New Roman" w:cs="Times New Roman"/>
          <w:sz w:val="24"/>
        </w:rPr>
        <w:t>а) программа по развитию бренда</w:t>
      </w:r>
    </w:p>
    <w:p w14:paraId="230883E2" w14:textId="77777777" w:rsidR="000A6E43" w:rsidRDefault="003D1E22">
      <w:pPr>
        <w:jc w:val="both"/>
        <w:rPr>
          <w:rFonts w:ascii="Times New Roman" w:hAnsi="Times New Roman" w:cs="Times New Roman"/>
          <w:sz w:val="24"/>
        </w:rPr>
      </w:pPr>
      <w:r>
        <w:rPr>
          <w:rFonts w:ascii="Times New Roman" w:hAnsi="Times New Roman" w:cs="Times New Roman"/>
          <w:sz w:val="24"/>
        </w:rPr>
        <w:t>б) программа по стимулированию продаж</w:t>
      </w:r>
    </w:p>
    <w:p w14:paraId="18B8431B"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в) программа партнерства </w:t>
      </w:r>
    </w:p>
    <w:p w14:paraId="6FF319A7" w14:textId="77777777" w:rsidR="000A6E43" w:rsidRDefault="003D1E22">
      <w:pPr>
        <w:jc w:val="both"/>
        <w:rPr>
          <w:rFonts w:ascii="Times New Roman" w:hAnsi="Times New Roman" w:cs="Times New Roman"/>
          <w:sz w:val="24"/>
        </w:rPr>
      </w:pPr>
      <w:r>
        <w:rPr>
          <w:rFonts w:ascii="Times New Roman" w:hAnsi="Times New Roman" w:cs="Times New Roman"/>
          <w:sz w:val="24"/>
        </w:rPr>
        <w:t>г) программа лояльности</w:t>
      </w:r>
    </w:p>
    <w:p w14:paraId="5C2C1A5F" w14:textId="77777777" w:rsidR="000A6E43" w:rsidRDefault="000A6E43">
      <w:pPr>
        <w:jc w:val="both"/>
        <w:rPr>
          <w:rFonts w:ascii="Times New Roman" w:hAnsi="Times New Roman" w:cs="Times New Roman"/>
          <w:sz w:val="24"/>
        </w:rPr>
      </w:pPr>
    </w:p>
    <w:p w14:paraId="22FC8E59" w14:textId="77777777" w:rsidR="000A6E43" w:rsidRDefault="003D1E22">
      <w:pPr>
        <w:jc w:val="both"/>
        <w:rPr>
          <w:rFonts w:ascii="Times New Roman" w:hAnsi="Times New Roman" w:cs="Times New Roman"/>
          <w:sz w:val="24"/>
        </w:rPr>
      </w:pPr>
      <w:r>
        <w:rPr>
          <w:rFonts w:ascii="Times New Roman" w:hAnsi="Times New Roman" w:cs="Times New Roman"/>
          <w:sz w:val="24"/>
        </w:rPr>
        <w:t>3. Преимуществом бонусной программы лояльности является:</w:t>
      </w:r>
    </w:p>
    <w:p w14:paraId="4DEDAC05"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а) программ предусматривают оплату бонусами не всей покупки, </w:t>
      </w:r>
    </w:p>
    <w:p w14:paraId="31ED24CB" w14:textId="77777777" w:rsidR="000A6E43" w:rsidRDefault="003D1E22">
      <w:pPr>
        <w:jc w:val="both"/>
        <w:rPr>
          <w:rFonts w:ascii="Times New Roman" w:hAnsi="Times New Roman" w:cs="Times New Roman"/>
          <w:sz w:val="24"/>
        </w:rPr>
      </w:pPr>
      <w:r>
        <w:rPr>
          <w:rFonts w:ascii="Times New Roman" w:hAnsi="Times New Roman" w:cs="Times New Roman"/>
          <w:sz w:val="24"/>
        </w:rPr>
        <w:t>а только определённой её части</w:t>
      </w:r>
    </w:p>
    <w:p w14:paraId="71A94594" w14:textId="77777777" w:rsidR="000A6E43" w:rsidRDefault="003D1E22">
      <w:pPr>
        <w:jc w:val="both"/>
        <w:rPr>
          <w:rFonts w:ascii="Times New Roman" w:hAnsi="Times New Roman" w:cs="Times New Roman"/>
          <w:sz w:val="24"/>
        </w:rPr>
      </w:pPr>
      <w:r>
        <w:rPr>
          <w:rFonts w:ascii="Times New Roman" w:hAnsi="Times New Roman" w:cs="Times New Roman"/>
          <w:sz w:val="24"/>
        </w:rPr>
        <w:t>б) данная программа не требует немедленных вложений</w:t>
      </w:r>
    </w:p>
    <w:p w14:paraId="05DF23B3"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в) данные программы воспринимаются клиентом, как </w:t>
      </w:r>
    </w:p>
    <w:p w14:paraId="5C6930EA" w14:textId="77777777" w:rsidR="000A6E43" w:rsidRDefault="003D1E22">
      <w:pPr>
        <w:jc w:val="both"/>
        <w:rPr>
          <w:rFonts w:ascii="Times New Roman" w:hAnsi="Times New Roman" w:cs="Times New Roman"/>
          <w:sz w:val="24"/>
        </w:rPr>
      </w:pPr>
      <w:r>
        <w:rPr>
          <w:rFonts w:ascii="Times New Roman" w:hAnsi="Times New Roman" w:cs="Times New Roman"/>
          <w:sz w:val="24"/>
        </w:rPr>
        <w:t>долгосрочные и отказаться от них будет сложно</w:t>
      </w:r>
    </w:p>
    <w:p w14:paraId="4A866543" w14:textId="77777777" w:rsidR="000A6E43" w:rsidRDefault="003D1E22">
      <w:pPr>
        <w:jc w:val="both"/>
        <w:rPr>
          <w:rFonts w:ascii="Times New Roman" w:hAnsi="Times New Roman" w:cs="Times New Roman"/>
          <w:sz w:val="24"/>
        </w:rPr>
      </w:pPr>
      <w:r>
        <w:rPr>
          <w:rFonts w:ascii="Times New Roman" w:hAnsi="Times New Roman" w:cs="Times New Roman"/>
          <w:sz w:val="24"/>
        </w:rPr>
        <w:t>г) конкуренты реагируют на данную программу аналогичной</w:t>
      </w:r>
    </w:p>
    <w:p w14:paraId="20E79688" w14:textId="77777777" w:rsidR="000A6E43" w:rsidRDefault="000A6E43">
      <w:pPr>
        <w:jc w:val="both"/>
        <w:rPr>
          <w:rFonts w:ascii="Times New Roman" w:hAnsi="Times New Roman" w:cs="Times New Roman"/>
          <w:sz w:val="24"/>
        </w:rPr>
      </w:pPr>
    </w:p>
    <w:p w14:paraId="6F86950D" w14:textId="77777777" w:rsidR="000A6E43" w:rsidRDefault="003D1E22">
      <w:pPr>
        <w:jc w:val="both"/>
        <w:rPr>
          <w:rFonts w:ascii="Times New Roman" w:hAnsi="Times New Roman" w:cs="Times New Roman"/>
          <w:sz w:val="24"/>
        </w:rPr>
      </w:pPr>
      <w:r>
        <w:rPr>
          <w:rFonts w:ascii="Times New Roman" w:hAnsi="Times New Roman" w:cs="Times New Roman"/>
          <w:sz w:val="24"/>
        </w:rPr>
        <w:t>4. Раскройте недостаток скидочной программы лояльности:</w:t>
      </w:r>
    </w:p>
    <w:p w14:paraId="19111607" w14:textId="77777777" w:rsidR="000A6E43" w:rsidRDefault="003D1E22">
      <w:pPr>
        <w:jc w:val="both"/>
        <w:rPr>
          <w:rFonts w:ascii="Times New Roman" w:hAnsi="Times New Roman" w:cs="Times New Roman"/>
          <w:sz w:val="24"/>
        </w:rPr>
      </w:pPr>
      <w:r>
        <w:rPr>
          <w:rFonts w:ascii="Times New Roman" w:hAnsi="Times New Roman" w:cs="Times New Roman"/>
          <w:sz w:val="24"/>
        </w:rPr>
        <w:t>а) программа наиболее проста в реализации</w:t>
      </w:r>
    </w:p>
    <w:p w14:paraId="3F86B939" w14:textId="77777777" w:rsidR="000A6E43" w:rsidRDefault="003D1E22">
      <w:pPr>
        <w:jc w:val="both"/>
        <w:rPr>
          <w:rFonts w:ascii="Times New Roman" w:hAnsi="Times New Roman" w:cs="Times New Roman"/>
          <w:sz w:val="24"/>
        </w:rPr>
      </w:pPr>
      <w:r>
        <w:rPr>
          <w:rFonts w:ascii="Times New Roman" w:hAnsi="Times New Roman" w:cs="Times New Roman"/>
          <w:sz w:val="24"/>
        </w:rPr>
        <w:t>б) программа стимулирует клиента покупать больше</w:t>
      </w:r>
    </w:p>
    <w:p w14:paraId="2E7C9FC4"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в) в случае слишком маленькой на взгляд клиента скидки не </w:t>
      </w:r>
    </w:p>
    <w:p w14:paraId="7E09F6CB" w14:textId="77777777" w:rsidR="000A6E43" w:rsidRDefault="003D1E22">
      <w:pPr>
        <w:jc w:val="both"/>
        <w:rPr>
          <w:rFonts w:ascii="Times New Roman" w:hAnsi="Times New Roman" w:cs="Times New Roman"/>
          <w:sz w:val="24"/>
        </w:rPr>
      </w:pPr>
      <w:r>
        <w:rPr>
          <w:rFonts w:ascii="Times New Roman" w:hAnsi="Times New Roman" w:cs="Times New Roman"/>
          <w:sz w:val="24"/>
        </w:rPr>
        <w:t>совершит покупку</w:t>
      </w:r>
    </w:p>
    <w:p w14:paraId="5F4DCCB8"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г) в случае слишком большой на взгляд клиента скидки он </w:t>
      </w:r>
    </w:p>
    <w:p w14:paraId="46B39C2A" w14:textId="77777777" w:rsidR="000A6E43" w:rsidRDefault="003D1E22">
      <w:pPr>
        <w:jc w:val="both"/>
        <w:rPr>
          <w:rFonts w:ascii="Times New Roman" w:hAnsi="Times New Roman" w:cs="Times New Roman"/>
          <w:sz w:val="24"/>
        </w:rPr>
      </w:pPr>
      <w:r>
        <w:rPr>
          <w:rFonts w:ascii="Times New Roman" w:hAnsi="Times New Roman" w:cs="Times New Roman"/>
          <w:sz w:val="24"/>
        </w:rPr>
        <w:t>думает о завышенных ценах</w:t>
      </w:r>
    </w:p>
    <w:p w14:paraId="737AD19E" w14:textId="77777777" w:rsidR="000A6E43" w:rsidRDefault="000A6E43">
      <w:pPr>
        <w:jc w:val="both"/>
        <w:rPr>
          <w:rFonts w:ascii="Times New Roman" w:hAnsi="Times New Roman" w:cs="Times New Roman"/>
          <w:sz w:val="24"/>
        </w:rPr>
      </w:pPr>
    </w:p>
    <w:p w14:paraId="49C89CD9"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5. Удобство, обеспечиваемое потребителю с точки зрения </w:t>
      </w:r>
    </w:p>
    <w:p w14:paraId="303613D0"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доступности предлагаемых компанией продуктов и услуг, </w:t>
      </w:r>
    </w:p>
    <w:p w14:paraId="25A2EA61"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называется: </w:t>
      </w:r>
    </w:p>
    <w:p w14:paraId="76066094" w14:textId="77777777" w:rsidR="000A6E43" w:rsidRDefault="003D1E22">
      <w:pPr>
        <w:jc w:val="both"/>
        <w:rPr>
          <w:rFonts w:ascii="Times New Roman" w:hAnsi="Times New Roman" w:cs="Times New Roman"/>
          <w:sz w:val="24"/>
        </w:rPr>
      </w:pPr>
      <w:r>
        <w:rPr>
          <w:rFonts w:ascii="Times New Roman" w:hAnsi="Times New Roman" w:cs="Times New Roman"/>
          <w:sz w:val="24"/>
        </w:rPr>
        <w:t>а) процедурные нематериальные факторы</w:t>
      </w:r>
    </w:p>
    <w:p w14:paraId="6DB409B2" w14:textId="77777777" w:rsidR="000A6E43" w:rsidRDefault="003D1E22">
      <w:pPr>
        <w:jc w:val="both"/>
        <w:rPr>
          <w:rFonts w:ascii="Times New Roman" w:hAnsi="Times New Roman" w:cs="Times New Roman"/>
          <w:sz w:val="24"/>
        </w:rPr>
      </w:pPr>
      <w:r>
        <w:rPr>
          <w:rFonts w:ascii="Times New Roman" w:hAnsi="Times New Roman" w:cs="Times New Roman"/>
          <w:sz w:val="24"/>
        </w:rPr>
        <w:t>б) программные факторы</w:t>
      </w:r>
    </w:p>
    <w:p w14:paraId="2EE4DC4A" w14:textId="77777777" w:rsidR="000A6E43" w:rsidRDefault="003D1E22">
      <w:pPr>
        <w:jc w:val="both"/>
        <w:rPr>
          <w:rFonts w:ascii="Times New Roman" w:hAnsi="Times New Roman" w:cs="Times New Roman"/>
          <w:sz w:val="24"/>
        </w:rPr>
      </w:pPr>
      <w:r>
        <w:rPr>
          <w:rFonts w:ascii="Times New Roman" w:hAnsi="Times New Roman" w:cs="Times New Roman"/>
          <w:sz w:val="24"/>
        </w:rPr>
        <w:lastRenderedPageBreak/>
        <w:t>в) традиционные материальные факторы лояльности</w:t>
      </w:r>
    </w:p>
    <w:p w14:paraId="1CE3C8A5" w14:textId="77777777" w:rsidR="000A6E43" w:rsidRDefault="003D1E22">
      <w:pPr>
        <w:jc w:val="both"/>
        <w:rPr>
          <w:rFonts w:ascii="Times New Roman" w:hAnsi="Times New Roman" w:cs="Times New Roman"/>
          <w:sz w:val="24"/>
        </w:rPr>
      </w:pPr>
      <w:r>
        <w:rPr>
          <w:rFonts w:ascii="Times New Roman" w:hAnsi="Times New Roman" w:cs="Times New Roman"/>
          <w:sz w:val="24"/>
        </w:rPr>
        <w:t>г) альтернативные подходы.</w:t>
      </w:r>
    </w:p>
    <w:p w14:paraId="69951989" w14:textId="77777777" w:rsidR="000A6E43" w:rsidRDefault="000A6E43">
      <w:pPr>
        <w:shd w:val="clear" w:color="auto" w:fill="FFFFFF"/>
        <w:jc w:val="both"/>
        <w:rPr>
          <w:rFonts w:ascii="Times New Roman" w:hAnsi="Times New Roman"/>
          <w:color w:val="FF0000"/>
          <w:sz w:val="24"/>
        </w:rPr>
      </w:pPr>
    </w:p>
    <w:p w14:paraId="1801946F" w14:textId="77777777" w:rsidR="000A6E43" w:rsidRDefault="003D1E22">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0FA81CE0"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Сеть школ иностранного языка оперативно реагирует на внешние вызовы и пересматривает стратегию своего развития. Компания реализует программы обучения разным иностранным языкам. Самым популярным блоком программ до недавнего времени был блок изучения английского языка, особым спросом пользовались очные занятия в группах, которые ведут носители языка. Компания предлагает свои образовательные услуги для всех возрастных групп. Компания входит в топ 5 частных языковых школ столицы.</w:t>
      </w:r>
    </w:p>
    <w:p w14:paraId="3F6879D8"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Негативные тенденции:</w:t>
      </w:r>
    </w:p>
    <w:p w14:paraId="26171D5A"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отток сертифицированных преподавателей-носителей иностранного языка из страны,</w:t>
      </w:r>
    </w:p>
    <w:p w14:paraId="5FCDBCEA"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снижение платёжеспособного спроса на услуги компании,</w:t>
      </w:r>
    </w:p>
    <w:p w14:paraId="72D55830"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подорожание учебных пособий и материалов,</w:t>
      </w:r>
    </w:p>
    <w:p w14:paraId="7DA51AF3"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цен на аренду помещений для филиалов школы,</w:t>
      </w:r>
    </w:p>
    <w:p w14:paraId="4207E3AC"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14:paraId="43B62004"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Возможности:</w:t>
      </w:r>
    </w:p>
    <w:p w14:paraId="3CF70DD3"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интереса к изучению китайского языка,</w:t>
      </w:r>
    </w:p>
    <w:p w14:paraId="6CDA1F5B"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спроса к изучению азов программирования, роботехники, инженерного дела и др.</w:t>
      </w:r>
    </w:p>
    <w:p w14:paraId="06F1DFBF"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14:paraId="08215544" w14:textId="77777777" w:rsidR="000A6E43" w:rsidRDefault="003D1E22">
      <w:pPr>
        <w:ind w:firstLine="567"/>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 xml:space="preserve">Задание </w:t>
      </w:r>
    </w:p>
    <w:p w14:paraId="01D0D1FF"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 Определите основные направления стратегического развития компании. </w:t>
      </w:r>
    </w:p>
    <w:p w14:paraId="4314D145"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2) Предложите актуальную новой стратегии </w:t>
      </w:r>
      <w:r>
        <w:rPr>
          <w:rFonts w:ascii="Times New Roman" w:hAnsi="Times New Roman" w:cs="Times New Roman"/>
          <w:sz w:val="22"/>
          <w:szCs w:val="22"/>
        </w:rPr>
        <w:t>«Программу партнерства и лояльности для удержания целевых аудиторий партнеров / покупателей». Обоснуйте важность основных предлагаемых положений и направлений развития лояльности и партнёрства.</w:t>
      </w:r>
    </w:p>
    <w:p w14:paraId="10AD0F4D" w14:textId="77777777" w:rsidR="000A6E43" w:rsidRDefault="000A6E43">
      <w:pPr>
        <w:ind w:firstLine="567"/>
        <w:jc w:val="both"/>
        <w:rPr>
          <w:rFonts w:ascii="Times New Roman" w:eastAsiaTheme="minorHAnsi" w:hAnsi="Times New Roman" w:cs="Times New Roman"/>
          <w:sz w:val="22"/>
          <w:szCs w:val="22"/>
          <w:lang w:eastAsia="en-US"/>
        </w:rPr>
      </w:pPr>
    </w:p>
    <w:p w14:paraId="5A30AF2C" w14:textId="77777777" w:rsidR="000A6E43" w:rsidRDefault="003D1E22">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8BD1FA7" w14:textId="77777777" w:rsidR="000A6E43" w:rsidRDefault="003D1E22">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2A73F607" w14:textId="77777777" w:rsidR="000A6E43" w:rsidRDefault="003D1E22">
      <w:pPr>
        <w:shd w:val="clear" w:color="auto" w:fill="FFFFFF" w:themeFill="background1"/>
        <w:spacing w:line="360" w:lineRule="auto"/>
        <w:ind w:firstLine="709"/>
        <w:jc w:val="both"/>
        <w:rPr>
          <w:rFonts w:ascii="Times New Roman" w:hAnsi="Times New Roman" w:cs="Times New Roman"/>
          <w:b/>
          <w:bCs/>
        </w:rPr>
      </w:pPr>
      <w:r>
        <w:rPr>
          <w:rFonts w:ascii="Times New Roman" w:hAnsi="Times New Roman" w:cs="Times New Roman"/>
          <w:b/>
          <w:bCs/>
        </w:rPr>
        <w:t xml:space="preserve">Законодательные и нормативные акты: </w:t>
      </w:r>
    </w:p>
    <w:p w14:paraId="3DB23266"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от 27 июля 2006 г. № 149-ФЗ «Об информации, информационных технологиях и о защите информации» (с изменениями и дополнениями).</w:t>
      </w:r>
    </w:p>
    <w:p w14:paraId="7844544F"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от 27 декабря 1991 г. № 2124-I «О средствах массовой информации» (с изменениями и дополнениями).</w:t>
      </w:r>
    </w:p>
    <w:p w14:paraId="7063520F"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от 27 июля 2006 г. N 149-ФЗ «Об информации, информационных технологиях и о защите информации» (с изменениями и дополнениями)</w:t>
      </w:r>
    </w:p>
    <w:p w14:paraId="2D4FF0ED"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 персональных данных" от 27.07.2006 N 152-ФЗ (последняя редакция)</w:t>
      </w:r>
    </w:p>
    <w:p w14:paraId="6EDA8817" w14:textId="77777777" w:rsidR="000A6E43" w:rsidRDefault="003D1E22">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50A3CBF2"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lastRenderedPageBreak/>
        <w:t>Маркетинг для магистров : учебник / Под общей ред. д-ра экон. наук, проф. И.М. Синяевой. — М. : Вузовский учебник : ИНФРА-М, 2018. — 368 с. + Доп. материалы [Электронный ресурс; Режим доступа http://www.znanium.com]. - ISBN 978-5-9558-0419-4. - Текст : электронный. - URL: https://znanium.com/catalog/product/937984 (дата обращения: 30.10.2022). – Режим доступа: по подписке</w:t>
      </w:r>
    </w:p>
    <w:p w14:paraId="36D3EAD7"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Маркетинг-менеджмент : учебник и практикум для вузов / И. В. Липсиц [и др.] ; под редакцией И. В. Липсица, О. К. Ойнер. — Москва : Издательство Юрайт, 2022. — 379 с. — (Высшее образование). — ISBN 978-5-534-01165-4. — Текст : электронный // Образовательная платформа Юрайт [сайт]. — URL: https://ezpro.fa.ru:2285/bcode/489346 (дата обращения: 30.10.2022)</w:t>
      </w:r>
    </w:p>
    <w:p w14:paraId="7AE51178"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Поведение потребителей : учебник / под общ. ред. О. Н. Романенковой. - Москва : Вузовский учебник : ИНФРА-М, 2022. — 320 с. - ISBN 978-5-9558-0404-0. - Текст : электронный. - URL: https://znanium.com/catalog/product/1853536 (дата обращения: 30.10.2022). – Режим доступа: по подписке</w:t>
      </w:r>
    </w:p>
    <w:p w14:paraId="40DC20DB"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Стратегический маркетинг для магистров : учебник / под общ. ред. О.Н. Жильцовой. — Москва : Вузовский учебник : ИНФРА-М, 2021. — 316 с. - ISBN 978-5-9558-0434-7. - Текст : электронный. - URL: https://znanium.com/catalog/product/1153779 (дата обращения: 30.10.2022). – Режим доступа: по подписке</w:t>
      </w:r>
    </w:p>
    <w:p w14:paraId="57E53990" w14:textId="77777777" w:rsidR="000A6E43" w:rsidRDefault="003D1E22">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0FDE3882"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Васильева, Е.В., Маркетинг и управление продуктом на цифровых рынках: генерация и проверка идей через CustDev, дизайн-мышление и расчеты юнит-экономики : учебник / Е.В. Васильева, М.Р. Зобнина. — Москва : КноРус, 2023. — 723 с. — ISBN 978-5-406-10544-3. — URL:https://book.ru/book/945917 (дата обращения: 30.10.2022). — Текст : электронный.</w:t>
      </w:r>
    </w:p>
    <w:p w14:paraId="5B2A9BFB"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Литвинюк, А.А., Маркетинг персонала + еПриложение. : учебник / А.А. Литвинюк, И.Н. Красюк, Е.В. Кузуб, Х.М. Бекмурзиева. — Москва : КноРус, 2022. — 242 с. — ISBN 978-5-406-09003-9. — URL:https://book.ru/book/941804 (дата обращения: 30.10.2022). — Текст : электронный.</w:t>
      </w:r>
    </w:p>
    <w:p w14:paraId="0CAED456"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lastRenderedPageBreak/>
        <w:t>Маркетинг: создание и донесение потребительской ценности : учебник / под общ. ред. И.И. Скоробогатых, Р.Р. Сидорчука, С.Н. Андреева. — Москва : ИНФРА-М, 2020. — 589 с. — (Высшее образование: Бакалавриат). — DOI 10.12737/1003504. - ISBN 978-5-16-014784-0. - Текст : электронный. - URL: https://znanium.com/catalog/product/1003504 (дата обращения: 30.10.2022). – Режим доступа: по подписке.</w:t>
      </w:r>
    </w:p>
    <w:p w14:paraId="2A14AD27"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Маркетинговые исследования и ситуационный анализ. : учебник и практикум / Н.И. Ивашкова, В.А. Кадерова, И.В. Лопатинская [и др.] ; под общ. ред. И.И. Скоробогатых, Д.М. Ефимовой. — Москва : КноРус, 2022. — 568 с. — ISBN 978-5-406-09451-8. — URL:https://book.ru/book/943117 (дата обращения: 30.10.2022). — Текст : электронный.</w:t>
      </w:r>
    </w:p>
    <w:p w14:paraId="764376B3"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Маркетинговые исследования сферы сервиса: традиционные и цифровые технологии. : учебное пособие / М.В. Васильева, В.А. Будасова, Э.А. Круг [и др.]. — Москва : Русайнс, 2022. — 188 с. — ISBN 978-5-4365-0073-7. — URL:https://book.ru/book/943257 (дата обращения: 30.10.2022). — Текст : электронный.</w:t>
      </w:r>
    </w:p>
    <w:p w14:paraId="152DA073"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Рожков, И.В., Информационные системы и технологии в маркетинге : монография / И.В. Рожков. — Москва : Русайнс, 2020. — 195 с. — ISBN 978-5-4365-0256-4. — URL:https://book.ru/book/934671 (дата обращения: 30.10.2022). — Текст : электронный.</w:t>
      </w:r>
    </w:p>
    <w:p w14:paraId="12711327"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Рычкова, Н.В., Маркетинговые инновации : учебное пособие / Н.В. Рычкова. — Москва : КноРус, 2021. — 226 с. — ISBN 978-5-406-04120-8. — URL:https://book.ru/book/936932 (дата обращения: 30.10.2022). — Текст : электронный.</w:t>
      </w:r>
    </w:p>
    <w:p w14:paraId="16F87B90"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Сфера услуг: экономика, менеджмент, маркетинг. Практикум : учебное пособие / Д.И. Хлебович, В.Ю. Баганов, О.Н. Баева [и др.]. — Москва : КноРус, 2022. — 422 с. — ISBN 978-5-406-08975-0. — URL:https://book.ru/book/941793 (дата обращения: 30.10.2022). — Текст : электронный.</w:t>
      </w:r>
    </w:p>
    <w:p w14:paraId="55A90639" w14:textId="77777777" w:rsidR="000A6E43" w:rsidRDefault="000A6E43">
      <w:pPr>
        <w:pStyle w:val="afe"/>
        <w:shd w:val="clear" w:color="auto" w:fill="FFFFFF" w:themeFill="background1"/>
        <w:spacing w:line="360" w:lineRule="auto"/>
        <w:jc w:val="both"/>
        <w:rPr>
          <w:rFonts w:ascii="Times New Roman" w:hAnsi="Times New Roman" w:cs="Times New Roman"/>
          <w:bCs/>
          <w:szCs w:val="28"/>
        </w:rPr>
      </w:pPr>
    </w:p>
    <w:p w14:paraId="50609A6A" w14:textId="77777777" w:rsidR="000A6E43" w:rsidRDefault="003D1E22">
      <w:pPr>
        <w:shd w:val="clear" w:color="auto" w:fill="FFFFFF" w:themeFill="background1"/>
        <w:spacing w:line="360" w:lineRule="auto"/>
        <w:ind w:right="-1"/>
        <w:jc w:val="center"/>
        <w:rPr>
          <w:rFonts w:ascii="Times New Roman" w:hAnsi="Times New Roman" w:cs="Times New Roman"/>
          <w:szCs w:val="28"/>
        </w:rPr>
      </w:pPr>
      <w:bookmarkStart w:id="15" w:name="_Hlk525126134"/>
      <w:r>
        <w:rPr>
          <w:rFonts w:ascii="Times New Roman" w:hAnsi="Times New Roman" w:cs="Times New Roman"/>
          <w:b/>
          <w:bCs/>
          <w:szCs w:val="28"/>
        </w:rPr>
        <w:lastRenderedPageBreak/>
        <w:t>9. Перечень ресурсов информационно-телекоммуникационной сети «Интернет», необходимых для освоения дисциплины</w:t>
      </w:r>
      <w:bookmarkEnd w:id="15"/>
    </w:p>
    <w:p w14:paraId="2510A8F4"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1">
        <w:r>
          <w:rPr>
            <w:rFonts w:ascii="Times New Roman" w:hAnsi="Times New Roman" w:cs="Times New Roman"/>
            <w:szCs w:val="28"/>
          </w:rPr>
          <w:t>http://elib.fa.ru/</w:t>
        </w:r>
      </w:hyperlink>
    </w:p>
    <w:p w14:paraId="0B2E6752"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2">
        <w:r>
          <w:rPr>
            <w:rFonts w:ascii="Times New Roman" w:hAnsi="Times New Roman" w:cs="Times New Roman"/>
            <w:szCs w:val="28"/>
          </w:rPr>
          <w:t>http://www.book.ru</w:t>
        </w:r>
      </w:hyperlink>
    </w:p>
    <w:p w14:paraId="0E3E5DA1"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099A9CBE"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Электронно-библиотечная система Znanium</w:t>
      </w:r>
      <w:hyperlink r:id="rId13">
        <w:r>
          <w:rPr>
            <w:rFonts w:ascii="Times New Roman" w:hAnsi="Times New Roman" w:cs="Times New Roman"/>
            <w:szCs w:val="28"/>
          </w:rPr>
          <w:t>http://www.znanium.com</w:t>
        </w:r>
      </w:hyperlink>
    </w:p>
    <w:p w14:paraId="0B7BE1CB"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издательства «ЮРАЙТ» https://www.biblio-online.ru/  </w:t>
      </w:r>
    </w:p>
    <w:p w14:paraId="2A91E823"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Деловая онлайн-библиотека AlpinaDigital</w:t>
      </w:r>
      <w:hyperlink r:id="rId14">
        <w:r>
          <w:rPr>
            <w:rFonts w:ascii="Times New Roman" w:hAnsi="Times New Roman" w:cs="Times New Roman"/>
            <w:szCs w:val="28"/>
          </w:rPr>
          <w:t>http://lib.alpinadigital.ru/</w:t>
        </w:r>
      </w:hyperlink>
    </w:p>
    <w:p w14:paraId="3A8353D1"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5B334F3E"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5A73E0F4"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A89CBE8"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03603FE7" w14:textId="77777777" w:rsidR="000A6E43" w:rsidRDefault="000A6E43">
      <w:pPr>
        <w:spacing w:line="360" w:lineRule="auto"/>
        <w:ind w:left="720" w:right="-1"/>
        <w:jc w:val="both"/>
        <w:rPr>
          <w:rFonts w:ascii="Times New Roman" w:hAnsi="Times New Roman" w:cs="Times New Roman"/>
          <w:szCs w:val="28"/>
        </w:rPr>
      </w:pPr>
    </w:p>
    <w:p w14:paraId="1E80325F" w14:textId="77777777" w:rsidR="000A6E43" w:rsidRDefault="003D1E22">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37193BD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5E1A1620"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29CFB41A"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03D0132"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самостоятельный поиск студентами путей и вариантов решения поставленной учебной задачи; </w:t>
      </w:r>
    </w:p>
    <w:p w14:paraId="5F63940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0A32F1F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5F7867C4"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2931B36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72BC512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3D824419"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97B418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188DDF1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5B34EC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1AE27D64"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DF12F4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28AFC1B6" w14:textId="77777777" w:rsidR="000A6E43" w:rsidRDefault="003D1E22">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9A733F6"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1E816432"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4EDA781"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C3FFBCC"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0DAB8539"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14:paraId="08229375"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17FA860"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96B3F8C"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72719B13"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57111B"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2637ED2F"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A92FCA4"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03F2EDE2"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99CA376"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937ADBA" w14:textId="77777777" w:rsidR="000A6E43" w:rsidRDefault="003D1E22">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8107376" w14:textId="77777777" w:rsidR="000A6E43" w:rsidRDefault="003D1E22">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A2A6D3B" w14:textId="77777777" w:rsidR="000A6E43" w:rsidRDefault="003D1E22">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18AD3179" w14:textId="77777777" w:rsidR="000A6E43" w:rsidRDefault="003D1E22">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474FBBE9"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58E8A206" w14:textId="77777777" w:rsidR="000A6E43" w:rsidRDefault="003D1E22">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F9CABD9" w14:textId="77777777" w:rsidR="000A6E43" w:rsidRDefault="003D1E22">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6879A4B5" w14:textId="77777777" w:rsidR="000A6E43" w:rsidRDefault="003D1E22">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Начиная подготовку к семинару, следует:</w:t>
      </w:r>
    </w:p>
    <w:p w14:paraId="1DB09DC8" w14:textId="77777777" w:rsidR="000A6E43" w:rsidRDefault="003D1E22">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1BA1B5F5" w14:textId="77777777" w:rsidR="000A6E43" w:rsidRDefault="003D1E22">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5CE499A"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75EA6B5D"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D25C77F" w14:textId="77777777" w:rsidR="000A6E43" w:rsidRDefault="003D1E22">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6D631E96"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E995D53"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C9E044F" w14:textId="77777777" w:rsidR="000A6E43" w:rsidRDefault="003D1E22">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518054B"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58FE9BC"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D06A2D2" w14:textId="77777777" w:rsidR="000A6E43" w:rsidRDefault="003D1E22">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42A11DBE"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39FED87E" w14:textId="77777777" w:rsidR="000A6E43" w:rsidRDefault="000A6E43">
      <w:pPr>
        <w:spacing w:line="360" w:lineRule="auto"/>
        <w:ind w:right="-1"/>
        <w:jc w:val="both"/>
        <w:rPr>
          <w:rFonts w:ascii="Times New Roman" w:hAnsi="Times New Roman" w:cs="Times New Roman"/>
          <w:szCs w:val="28"/>
        </w:rPr>
      </w:pPr>
    </w:p>
    <w:p w14:paraId="00C424C8" w14:textId="77777777" w:rsidR="000A6E43" w:rsidRDefault="003D1E22">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7FC3B94F" w14:textId="77777777" w:rsidR="000A6E43" w:rsidRDefault="000A6E43">
      <w:pPr>
        <w:ind w:firstLine="708"/>
        <w:jc w:val="both"/>
        <w:rPr>
          <w:rFonts w:ascii="Times New Roman" w:hAnsi="Times New Roman"/>
          <w:b/>
          <w:szCs w:val="28"/>
        </w:rPr>
      </w:pPr>
    </w:p>
    <w:p w14:paraId="12A915CC" w14:textId="77777777" w:rsidR="000A6E43" w:rsidRDefault="003D1E22">
      <w:pPr>
        <w:spacing w:line="360" w:lineRule="auto"/>
        <w:ind w:firstLine="708"/>
        <w:jc w:val="both"/>
        <w:rPr>
          <w:rFonts w:ascii="Times New Roman" w:hAnsi="Times New Roman"/>
          <w:szCs w:val="28"/>
        </w:rPr>
      </w:pPr>
      <w:r>
        <w:rPr>
          <w:rFonts w:ascii="Times New Roman" w:hAnsi="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w:t>
      </w:r>
      <w:r>
        <w:rPr>
          <w:rFonts w:ascii="Times New Roman" w:hAnsi="Times New Roman"/>
          <w:szCs w:val="28"/>
        </w:rPr>
        <w:lastRenderedPageBreak/>
        <w:t>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7BB5E921" w14:textId="77777777" w:rsidR="000A6E43" w:rsidRDefault="000A6E43">
      <w:pPr>
        <w:spacing w:line="360" w:lineRule="auto"/>
        <w:ind w:right="-1"/>
        <w:jc w:val="both"/>
        <w:rPr>
          <w:rFonts w:ascii="Times New Roman" w:hAnsi="Times New Roman" w:cs="Times New Roman"/>
          <w:szCs w:val="28"/>
        </w:rPr>
      </w:pPr>
    </w:p>
    <w:p w14:paraId="70E86260" w14:textId="77777777" w:rsidR="00657D6F" w:rsidRPr="00657D6F" w:rsidRDefault="00657D6F" w:rsidP="00C54528">
      <w:pPr>
        <w:spacing w:line="360" w:lineRule="auto"/>
        <w:ind w:firstLine="709"/>
        <w:jc w:val="both"/>
        <w:rPr>
          <w:rFonts w:ascii="Times New Roman" w:hAnsi="Times New Roman" w:cs="Times New Roman"/>
          <w:b/>
          <w:bCs/>
          <w:szCs w:val="28"/>
        </w:rPr>
      </w:pPr>
      <w:r w:rsidRPr="00657D6F">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E12EED8" w14:textId="77777777" w:rsidR="00657D6F" w:rsidRPr="00657D6F" w:rsidRDefault="00657D6F" w:rsidP="00C54528">
      <w:pPr>
        <w:keepNext/>
        <w:spacing w:line="360" w:lineRule="auto"/>
        <w:ind w:firstLine="709"/>
        <w:jc w:val="both"/>
        <w:outlineLvl w:val="0"/>
        <w:rPr>
          <w:rFonts w:ascii="Times New Roman" w:eastAsia="Calibri" w:hAnsi="Times New Roman" w:cs="Times New Roman"/>
          <w:b/>
          <w:bCs/>
          <w:kern w:val="2"/>
          <w:szCs w:val="28"/>
        </w:rPr>
      </w:pPr>
      <w:bookmarkStart w:id="16" w:name="_Toc531614950"/>
      <w:bookmarkStart w:id="17" w:name="_Toc531686467"/>
      <w:r w:rsidRPr="00657D6F">
        <w:rPr>
          <w:rFonts w:ascii="Times New Roman" w:eastAsia="Calibri" w:hAnsi="Times New Roman" w:cs="Times New Roman"/>
          <w:b/>
          <w:bCs/>
          <w:kern w:val="2"/>
          <w:szCs w:val="28"/>
        </w:rPr>
        <w:t>11. 1. Комплект лицензионного программного обеспечения:</w:t>
      </w:r>
      <w:bookmarkEnd w:id="16"/>
      <w:bookmarkEnd w:id="17"/>
    </w:p>
    <w:p w14:paraId="57619295" w14:textId="77777777" w:rsidR="00657D6F" w:rsidRPr="00975E68" w:rsidRDefault="00657D6F" w:rsidP="00C54528">
      <w:pPr>
        <w:keepNext/>
        <w:spacing w:line="360" w:lineRule="auto"/>
        <w:ind w:firstLine="709"/>
        <w:jc w:val="both"/>
        <w:outlineLvl w:val="0"/>
        <w:rPr>
          <w:rFonts w:ascii="Times New Roman" w:eastAsia="Calibri" w:hAnsi="Times New Roman" w:cs="Times New Roman"/>
          <w:bCs/>
          <w:kern w:val="2"/>
          <w:szCs w:val="28"/>
          <w:lang w:val="en-US"/>
        </w:rPr>
      </w:pPr>
      <w:bookmarkStart w:id="18" w:name="_Toc531614951"/>
      <w:bookmarkStart w:id="19" w:name="_Toc531686468"/>
      <w:r w:rsidRPr="00975E68">
        <w:rPr>
          <w:rFonts w:ascii="Times New Roman" w:eastAsia="Calibri" w:hAnsi="Times New Roman" w:cs="Times New Roman"/>
          <w:bCs/>
          <w:kern w:val="2"/>
          <w:szCs w:val="28"/>
          <w:lang w:val="en-US"/>
        </w:rPr>
        <w:t xml:space="preserve">1. </w:t>
      </w:r>
      <w:r w:rsidRPr="00657D6F">
        <w:rPr>
          <w:rFonts w:ascii="Times New Roman" w:eastAsia="Calibri" w:hAnsi="Times New Roman" w:cs="Times New Roman"/>
          <w:bCs/>
          <w:kern w:val="2"/>
          <w:szCs w:val="28"/>
          <w:lang w:val="en-US"/>
        </w:rPr>
        <w:t>Windows</w:t>
      </w:r>
      <w:r w:rsidRPr="00975E68">
        <w:rPr>
          <w:rFonts w:ascii="Times New Roman" w:eastAsia="Calibri" w:hAnsi="Times New Roman" w:cs="Times New Roman"/>
          <w:bCs/>
          <w:kern w:val="2"/>
          <w:szCs w:val="28"/>
          <w:lang w:val="en-US"/>
        </w:rPr>
        <w:t xml:space="preserve">, </w:t>
      </w:r>
      <w:r w:rsidRPr="00657D6F">
        <w:rPr>
          <w:rFonts w:ascii="Times New Roman" w:eastAsia="Calibri" w:hAnsi="Times New Roman" w:cs="Times New Roman"/>
          <w:bCs/>
          <w:kern w:val="2"/>
          <w:szCs w:val="28"/>
          <w:lang w:val="en-US"/>
        </w:rPr>
        <w:t>Microsoft</w:t>
      </w:r>
      <w:r w:rsidRPr="00975E68">
        <w:rPr>
          <w:rFonts w:ascii="Times New Roman" w:eastAsia="Calibri" w:hAnsi="Times New Roman" w:cs="Times New Roman"/>
          <w:bCs/>
          <w:kern w:val="2"/>
          <w:szCs w:val="28"/>
          <w:lang w:val="en-US"/>
        </w:rPr>
        <w:t xml:space="preserve"> </w:t>
      </w:r>
      <w:r w:rsidRPr="00657D6F">
        <w:rPr>
          <w:rFonts w:ascii="Times New Roman" w:eastAsia="Calibri" w:hAnsi="Times New Roman" w:cs="Times New Roman"/>
          <w:bCs/>
          <w:kern w:val="2"/>
          <w:szCs w:val="28"/>
          <w:lang w:val="en-US"/>
        </w:rPr>
        <w:t>Office</w:t>
      </w:r>
      <w:r w:rsidRPr="00975E68">
        <w:rPr>
          <w:rFonts w:ascii="Times New Roman" w:eastAsia="Calibri" w:hAnsi="Times New Roman" w:cs="Times New Roman"/>
          <w:bCs/>
          <w:kern w:val="2"/>
          <w:szCs w:val="28"/>
          <w:lang w:val="en-US"/>
        </w:rPr>
        <w:t>.</w:t>
      </w:r>
      <w:bookmarkEnd w:id="18"/>
      <w:bookmarkEnd w:id="19"/>
    </w:p>
    <w:p w14:paraId="55414E38" w14:textId="77777777" w:rsidR="00657D6F" w:rsidRPr="00975E68" w:rsidRDefault="00657D6F" w:rsidP="00C54528">
      <w:pPr>
        <w:keepNext/>
        <w:spacing w:line="360" w:lineRule="auto"/>
        <w:ind w:firstLine="709"/>
        <w:jc w:val="both"/>
        <w:outlineLvl w:val="0"/>
        <w:rPr>
          <w:rFonts w:ascii="Times New Roman" w:eastAsia="Calibri" w:hAnsi="Times New Roman" w:cs="Times New Roman"/>
          <w:bCs/>
          <w:kern w:val="2"/>
          <w:szCs w:val="28"/>
          <w:lang w:val="en-US"/>
        </w:rPr>
      </w:pPr>
      <w:r w:rsidRPr="00975E68">
        <w:rPr>
          <w:rFonts w:ascii="Times New Roman" w:eastAsia="Calibri" w:hAnsi="Times New Roman" w:cs="Times New Roman"/>
          <w:bCs/>
          <w:kern w:val="2"/>
          <w:szCs w:val="28"/>
          <w:lang w:val="en-US"/>
        </w:rPr>
        <w:t xml:space="preserve">2. </w:t>
      </w:r>
      <w:r w:rsidRPr="00657D6F">
        <w:rPr>
          <w:rFonts w:ascii="Times New Roman" w:eastAsia="Calibri" w:hAnsi="Times New Roman" w:cs="Times New Roman"/>
          <w:bCs/>
          <w:kern w:val="2"/>
          <w:szCs w:val="28"/>
        </w:rPr>
        <w:t>Антивирус</w:t>
      </w:r>
      <w:r w:rsidRPr="00975E68">
        <w:rPr>
          <w:rFonts w:ascii="Times New Roman" w:eastAsia="Calibri" w:hAnsi="Times New Roman" w:cs="Times New Roman"/>
          <w:bCs/>
          <w:kern w:val="2"/>
          <w:szCs w:val="28"/>
          <w:lang w:val="en-US"/>
        </w:rPr>
        <w:t xml:space="preserve"> </w:t>
      </w:r>
      <w:r w:rsidRPr="00657D6F">
        <w:rPr>
          <w:rFonts w:ascii="Times New Roman" w:eastAsia="Calibri" w:hAnsi="Times New Roman" w:cs="Times New Roman"/>
          <w:bCs/>
          <w:kern w:val="2"/>
          <w:szCs w:val="28"/>
          <w:lang w:val="en-US"/>
        </w:rPr>
        <w:t>Kaspersky</w:t>
      </w:r>
    </w:p>
    <w:p w14:paraId="4562B05B" w14:textId="77777777" w:rsidR="00657D6F" w:rsidRPr="00975E68" w:rsidRDefault="00657D6F" w:rsidP="00C54528">
      <w:pPr>
        <w:keepNext/>
        <w:spacing w:line="360" w:lineRule="auto"/>
        <w:ind w:firstLine="709"/>
        <w:jc w:val="both"/>
        <w:outlineLvl w:val="0"/>
        <w:rPr>
          <w:rFonts w:ascii="Times New Roman" w:eastAsia="Calibri" w:hAnsi="Times New Roman" w:cs="Times New Roman"/>
          <w:bCs/>
          <w:kern w:val="2"/>
          <w:szCs w:val="28"/>
          <w:lang w:val="en-US"/>
        </w:rPr>
      </w:pPr>
      <w:r w:rsidRPr="00975E68">
        <w:rPr>
          <w:rFonts w:ascii="Times New Roman" w:eastAsia="Calibri" w:hAnsi="Times New Roman" w:cs="Times New Roman"/>
          <w:bCs/>
          <w:kern w:val="2"/>
          <w:szCs w:val="28"/>
          <w:lang w:val="en-US"/>
        </w:rPr>
        <w:tab/>
      </w:r>
    </w:p>
    <w:p w14:paraId="7614701E" w14:textId="77777777" w:rsidR="00657D6F" w:rsidRPr="00657D6F" w:rsidRDefault="00657D6F" w:rsidP="00C54528">
      <w:pPr>
        <w:keepNext/>
        <w:spacing w:line="360" w:lineRule="auto"/>
        <w:ind w:firstLine="709"/>
        <w:jc w:val="both"/>
        <w:outlineLvl w:val="0"/>
        <w:rPr>
          <w:rFonts w:ascii="Times New Roman" w:eastAsia="Calibri" w:hAnsi="Times New Roman" w:cs="Times New Roman"/>
          <w:bCs/>
          <w:kern w:val="2"/>
          <w:szCs w:val="28"/>
        </w:rPr>
      </w:pPr>
      <w:bookmarkStart w:id="20" w:name="_Toc531614953"/>
      <w:bookmarkStart w:id="21" w:name="_Toc531686470"/>
      <w:r w:rsidRPr="00975E68">
        <w:rPr>
          <w:rFonts w:ascii="Times New Roman" w:eastAsia="Calibri" w:hAnsi="Times New Roman" w:cs="Times New Roman"/>
          <w:b/>
          <w:bCs/>
          <w:kern w:val="2"/>
          <w:szCs w:val="28"/>
          <w:lang w:val="en-US"/>
        </w:rPr>
        <w:t xml:space="preserve">11.2. </w:t>
      </w:r>
      <w:r w:rsidRPr="00657D6F">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0"/>
      <w:bookmarkEnd w:id="21"/>
    </w:p>
    <w:p w14:paraId="091E1FAB"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p>
    <w:p w14:paraId="63B1A4D5"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1. Информационно-правовая система «Гарант»</w:t>
      </w:r>
    </w:p>
    <w:p w14:paraId="310D64AF"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2. Информационно-правовая система «Консультант Плюс»</w:t>
      </w:r>
    </w:p>
    <w:p w14:paraId="69DC573A"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 xml:space="preserve">3. Электронная энциклопедия: </w:t>
      </w:r>
      <w:hyperlink r:id="rId18">
        <w:r w:rsidRPr="00657D6F">
          <w:rPr>
            <w:rFonts w:ascii="Times New Roman" w:eastAsia="Calibri" w:hAnsi="Times New Roman" w:cs="Times New Roman"/>
            <w:bCs/>
            <w:color w:val="0000FF"/>
            <w:szCs w:val="28"/>
            <w:u w:val="single"/>
            <w:lang w:val="en-US"/>
          </w:rPr>
          <w:t>http</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ru</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wikipedia</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org</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wiki</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Wiki</w:t>
        </w:r>
      </w:hyperlink>
    </w:p>
    <w:p w14:paraId="450B3B1D"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4. Система комплексного раскрытия информации «СКРИН» -</w:t>
      </w:r>
      <w:r w:rsidRPr="00657D6F">
        <w:rPr>
          <w:rFonts w:ascii="Times New Roman" w:eastAsia="Calibri" w:hAnsi="Times New Roman" w:cs="Times New Roman"/>
          <w:bCs/>
          <w:szCs w:val="28"/>
          <w:lang w:val="en-US"/>
        </w:rPr>
        <w:t>http</w:t>
      </w:r>
      <w:r w:rsidRPr="00657D6F">
        <w:rPr>
          <w:rFonts w:ascii="Times New Roman" w:eastAsia="Calibri" w:hAnsi="Times New Roman" w:cs="Times New Roman"/>
          <w:bCs/>
          <w:szCs w:val="28"/>
        </w:rPr>
        <w:t>://</w:t>
      </w:r>
      <w:r w:rsidRPr="00657D6F">
        <w:rPr>
          <w:rFonts w:ascii="Times New Roman" w:eastAsia="Calibri" w:hAnsi="Times New Roman" w:cs="Times New Roman"/>
          <w:bCs/>
          <w:szCs w:val="28"/>
          <w:lang w:val="en-US"/>
        </w:rPr>
        <w:t>www</w:t>
      </w:r>
      <w:r w:rsidRPr="00657D6F">
        <w:rPr>
          <w:rFonts w:ascii="Times New Roman" w:eastAsia="Calibri" w:hAnsi="Times New Roman" w:cs="Times New Roman"/>
          <w:bCs/>
          <w:szCs w:val="28"/>
        </w:rPr>
        <w:t>.</w:t>
      </w:r>
      <w:r w:rsidRPr="00657D6F">
        <w:rPr>
          <w:rFonts w:ascii="Times New Roman" w:eastAsia="Calibri" w:hAnsi="Times New Roman" w:cs="Times New Roman"/>
          <w:bCs/>
          <w:szCs w:val="28"/>
          <w:lang w:val="en-US"/>
        </w:rPr>
        <w:t>skrin</w:t>
      </w:r>
      <w:r w:rsidRPr="00657D6F">
        <w:rPr>
          <w:rFonts w:ascii="Times New Roman" w:eastAsia="Calibri" w:hAnsi="Times New Roman" w:cs="Times New Roman"/>
          <w:bCs/>
          <w:szCs w:val="28"/>
        </w:rPr>
        <w:t>.</w:t>
      </w:r>
      <w:r w:rsidRPr="00657D6F">
        <w:rPr>
          <w:rFonts w:ascii="Times New Roman" w:eastAsia="Calibri" w:hAnsi="Times New Roman" w:cs="Times New Roman"/>
          <w:bCs/>
          <w:szCs w:val="28"/>
          <w:lang w:val="en-US"/>
        </w:rPr>
        <w:t>ru</w:t>
      </w:r>
      <w:r w:rsidRPr="00657D6F">
        <w:rPr>
          <w:rFonts w:ascii="Times New Roman" w:eastAsia="Calibri" w:hAnsi="Times New Roman" w:cs="Times New Roman"/>
          <w:bCs/>
          <w:szCs w:val="28"/>
        </w:rPr>
        <w:t>/</w:t>
      </w:r>
    </w:p>
    <w:p w14:paraId="5AE7A8B7"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
          <w:bCs/>
          <w:szCs w:val="28"/>
        </w:rPr>
      </w:pPr>
      <w:r w:rsidRPr="00657D6F">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44064E0" w14:textId="77777777" w:rsidR="00657D6F" w:rsidRPr="00657D6F" w:rsidRDefault="00657D6F" w:rsidP="00C54528">
      <w:pPr>
        <w:spacing w:line="360" w:lineRule="auto"/>
        <w:ind w:firstLine="709"/>
        <w:jc w:val="both"/>
        <w:rPr>
          <w:rFonts w:ascii="Times New Roman" w:hAnsi="Times New Roman" w:cs="Times New Roman"/>
          <w:bCs/>
          <w:szCs w:val="28"/>
        </w:rPr>
      </w:pPr>
      <w:r w:rsidRPr="00657D6F">
        <w:rPr>
          <w:rFonts w:ascii="Times New Roman" w:hAnsi="Times New Roman" w:cs="Times New Roman"/>
          <w:bCs/>
          <w:szCs w:val="28"/>
        </w:rPr>
        <w:t>- не используются</w:t>
      </w:r>
    </w:p>
    <w:p w14:paraId="5493C79B" w14:textId="77777777" w:rsidR="000A6E43" w:rsidRPr="00657D6F" w:rsidRDefault="003D1E22" w:rsidP="00C54528">
      <w:pPr>
        <w:spacing w:line="360" w:lineRule="auto"/>
        <w:ind w:hanging="851"/>
        <w:jc w:val="both"/>
        <w:rPr>
          <w:rFonts w:ascii="Times New Roman" w:hAnsi="Times New Roman" w:cs="Times New Roman"/>
          <w:szCs w:val="28"/>
        </w:rPr>
      </w:pPr>
      <w:r w:rsidRPr="00657D6F">
        <w:rPr>
          <w:rFonts w:ascii="Times New Roman" w:hAnsi="Times New Roman" w:cs="Times New Roman"/>
          <w:szCs w:val="28"/>
        </w:rPr>
        <w:t xml:space="preserve">        </w:t>
      </w:r>
      <w:bookmarkStart w:id="22" w:name="_Toc505877820"/>
    </w:p>
    <w:p w14:paraId="445D71E1" w14:textId="77777777" w:rsidR="000A6E43" w:rsidRDefault="003D1E22">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2"/>
    </w:p>
    <w:p w14:paraId="4FE6A625"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5E80B860"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w:t>
      </w:r>
      <w:r>
        <w:rPr>
          <w:sz w:val="28"/>
          <w:szCs w:val="28"/>
          <w:lang w:val="ru-RU" w:eastAsia="ru-RU"/>
        </w:rPr>
        <w:lastRenderedPageBreak/>
        <w:t>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B2E1A0A"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2A998F9"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F5E49CB"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F41D993"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3C44AB4D"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16C8D14" w14:textId="77777777" w:rsidR="000A6E43" w:rsidRDefault="000A6E43">
      <w:pPr>
        <w:tabs>
          <w:tab w:val="left" w:pos="0"/>
          <w:tab w:val="left" w:pos="360"/>
          <w:tab w:val="left" w:pos="1100"/>
        </w:tabs>
        <w:spacing w:line="360" w:lineRule="auto"/>
        <w:rPr>
          <w:rFonts w:ascii="Times New Roman" w:hAnsi="Times New Roman" w:cs="Times New Roman"/>
          <w:szCs w:val="28"/>
          <w:lang w:eastAsia="en-US"/>
        </w:rPr>
      </w:pPr>
    </w:p>
    <w:sectPr w:rsidR="000A6E43">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99D5A" w14:textId="77777777" w:rsidR="00422C5E" w:rsidRDefault="00422C5E">
      <w:r>
        <w:separator/>
      </w:r>
    </w:p>
  </w:endnote>
  <w:endnote w:type="continuationSeparator" w:id="0">
    <w:p w14:paraId="4D2508FC" w14:textId="77777777" w:rsidR="00422C5E" w:rsidRDefault="0042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49CCD" w14:textId="38041507" w:rsidR="00DF613C" w:rsidRDefault="00DF613C">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975E68">
      <w:rPr>
        <w:rFonts w:ascii="Times New Roman" w:hAnsi="Times New Roman" w:cs="Times New Roman"/>
        <w:noProof/>
        <w:sz w:val="20"/>
        <w:szCs w:val="20"/>
      </w:rPr>
      <w:t>21</w:t>
    </w:r>
    <w:r>
      <w:rPr>
        <w:rFonts w:ascii="Times New Roman" w:hAnsi="Times New Roman" w:cs="Times New Roman"/>
        <w:sz w:val="20"/>
        <w:szCs w:val="20"/>
      </w:rPr>
      <w:fldChar w:fldCharType="end"/>
    </w:r>
  </w:p>
  <w:p w14:paraId="32304AE7" w14:textId="77777777" w:rsidR="00DF613C" w:rsidRDefault="00DF613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A5609" w14:textId="77777777" w:rsidR="00422C5E" w:rsidRDefault="00422C5E">
      <w:pPr>
        <w:rPr>
          <w:sz w:val="12"/>
        </w:rPr>
      </w:pPr>
      <w:r>
        <w:separator/>
      </w:r>
    </w:p>
  </w:footnote>
  <w:footnote w:type="continuationSeparator" w:id="0">
    <w:p w14:paraId="715D5D84" w14:textId="77777777" w:rsidR="00422C5E" w:rsidRDefault="00422C5E">
      <w:pPr>
        <w:rPr>
          <w:sz w:val="12"/>
        </w:rPr>
      </w:pPr>
      <w:r>
        <w:continuationSeparator/>
      </w:r>
    </w:p>
  </w:footnote>
  <w:footnote w:id="1">
    <w:p w14:paraId="47D1953B" w14:textId="77777777" w:rsidR="00DF613C" w:rsidRDefault="00DF613C">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4E56CB01" w14:textId="77777777" w:rsidR="00DF613C" w:rsidRDefault="00DF613C">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C736B"/>
    <w:multiLevelType w:val="multilevel"/>
    <w:tmpl w:val="5EE4E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29103D"/>
    <w:multiLevelType w:val="multilevel"/>
    <w:tmpl w:val="2C0E5CB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33312DF4"/>
    <w:multiLevelType w:val="multilevel"/>
    <w:tmpl w:val="60226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5A407B4"/>
    <w:multiLevelType w:val="hybridMultilevel"/>
    <w:tmpl w:val="69C4DD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14947FF"/>
    <w:multiLevelType w:val="multilevel"/>
    <w:tmpl w:val="8A58D7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6DD50F3"/>
    <w:multiLevelType w:val="multilevel"/>
    <w:tmpl w:val="7F1CF9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E1F1989"/>
    <w:multiLevelType w:val="hybridMultilevel"/>
    <w:tmpl w:val="F4F62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9579CB"/>
    <w:multiLevelType w:val="multilevel"/>
    <w:tmpl w:val="71BCB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9A20F24"/>
    <w:multiLevelType w:val="multilevel"/>
    <w:tmpl w:val="21D2D1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4"/>
  </w:num>
  <w:num w:numId="3">
    <w:abstractNumId w:val="7"/>
  </w:num>
  <w:num w:numId="4">
    <w:abstractNumId w:val="5"/>
  </w:num>
  <w:num w:numId="5">
    <w:abstractNumId w:val="1"/>
  </w:num>
  <w:num w:numId="6">
    <w:abstractNumId w:val="2"/>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E43"/>
    <w:rsid w:val="0002519C"/>
    <w:rsid w:val="00056E6F"/>
    <w:rsid w:val="000A6E43"/>
    <w:rsid w:val="00126C9B"/>
    <w:rsid w:val="0014751B"/>
    <w:rsid w:val="0019476A"/>
    <w:rsid w:val="001C05B1"/>
    <w:rsid w:val="00214F4C"/>
    <w:rsid w:val="002D300A"/>
    <w:rsid w:val="003074A1"/>
    <w:rsid w:val="003A10B6"/>
    <w:rsid w:val="003D1E22"/>
    <w:rsid w:val="00403195"/>
    <w:rsid w:val="00422C5E"/>
    <w:rsid w:val="00434DE2"/>
    <w:rsid w:val="00450FFA"/>
    <w:rsid w:val="0057017F"/>
    <w:rsid w:val="00570494"/>
    <w:rsid w:val="00657D6F"/>
    <w:rsid w:val="006B47D2"/>
    <w:rsid w:val="006C30E7"/>
    <w:rsid w:val="00792F7F"/>
    <w:rsid w:val="007C0439"/>
    <w:rsid w:val="007D5290"/>
    <w:rsid w:val="007F5E3B"/>
    <w:rsid w:val="007F6D2B"/>
    <w:rsid w:val="008147D3"/>
    <w:rsid w:val="00881DC1"/>
    <w:rsid w:val="008E6050"/>
    <w:rsid w:val="00975E68"/>
    <w:rsid w:val="009C16CD"/>
    <w:rsid w:val="009E4D5E"/>
    <w:rsid w:val="00AE430A"/>
    <w:rsid w:val="00B03511"/>
    <w:rsid w:val="00B62C51"/>
    <w:rsid w:val="00BB659A"/>
    <w:rsid w:val="00BE0503"/>
    <w:rsid w:val="00C37FDB"/>
    <w:rsid w:val="00C54528"/>
    <w:rsid w:val="00CA0245"/>
    <w:rsid w:val="00DC0437"/>
    <w:rsid w:val="00DD737D"/>
    <w:rsid w:val="00DF613C"/>
    <w:rsid w:val="00EC1B82"/>
    <w:rsid w:val="00EE15A3"/>
    <w:rsid w:val="00F236A1"/>
    <w:rsid w:val="00F73ACA"/>
    <w:rsid w:val="00F904ED"/>
    <w:rsid w:val="00F93D6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74629"/>
  <w15:docId w15:val="{DF9A1FCC-6267-486A-8506-D920B884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BA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073F2A"/>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styleId="af4">
    <w:name w:val="annotation reference"/>
    <w:basedOn w:val="a0"/>
    <w:uiPriority w:val="99"/>
    <w:semiHidden/>
    <w:unhideWhenUsed/>
    <w:qFormat/>
    <w:rsid w:val="00DD4DDE"/>
    <w:rPr>
      <w:sz w:val="16"/>
      <w:szCs w:val="16"/>
    </w:rPr>
  </w:style>
  <w:style w:type="character" w:customStyle="1" w:styleId="af5">
    <w:name w:val="Текст примечания Знак"/>
    <w:basedOn w:val="a0"/>
    <w:link w:val="af6"/>
    <w:uiPriority w:val="99"/>
    <w:qFormat/>
    <w:rsid w:val="00DD4DDE"/>
    <w:rPr>
      <w:rFonts w:ascii="Letter Gothic" w:eastAsia="Times New Roman" w:hAnsi="Letter Gothic" w:cs="Arial Unicode MS"/>
      <w:sz w:val="20"/>
      <w:szCs w:val="20"/>
      <w:lang w:eastAsia="ru-RU"/>
    </w:rPr>
  </w:style>
  <w:style w:type="character" w:customStyle="1" w:styleId="af7">
    <w:name w:val="Тема примечания Знак"/>
    <w:basedOn w:val="af5"/>
    <w:link w:val="af8"/>
    <w:uiPriority w:val="99"/>
    <w:semiHidden/>
    <w:qFormat/>
    <w:rsid w:val="00DD4DDE"/>
    <w:rPr>
      <w:rFonts w:ascii="Letter Gothic" w:eastAsia="Times New Roman" w:hAnsi="Letter Gothic" w:cs="Arial Unicode MS"/>
      <w:b/>
      <w:bCs/>
      <w:sz w:val="20"/>
      <w:szCs w:val="20"/>
      <w:lang w:eastAsia="ru-RU"/>
    </w:rPr>
  </w:style>
  <w:style w:type="character" w:customStyle="1" w:styleId="20">
    <w:name w:val="Неразрешенное упоминание2"/>
    <w:basedOn w:val="a0"/>
    <w:uiPriority w:val="99"/>
    <w:semiHidden/>
    <w:unhideWhenUsed/>
    <w:qFormat/>
    <w:rsid w:val="00073F2A"/>
    <w:rPr>
      <w:color w:val="605E5C"/>
      <w:shd w:val="clear" w:color="auto" w:fill="E1DFDD"/>
    </w:rPr>
  </w:style>
  <w:style w:type="paragraph" w:styleId="af">
    <w:name w:val="Title"/>
    <w:basedOn w:val="a"/>
    <w:next w:val="af9"/>
    <w:link w:val="ae"/>
    <w:qFormat/>
    <w:rsid w:val="004D0D5B"/>
    <w:pPr>
      <w:jc w:val="center"/>
    </w:pPr>
    <w:rPr>
      <w:rFonts w:ascii="Times New Roman" w:hAnsi="Times New Roman" w:cs="Times New Roman"/>
      <w:b/>
      <w:szCs w:val="20"/>
    </w:rPr>
  </w:style>
  <w:style w:type="paragraph" w:styleId="af9">
    <w:name w:val="Body Text"/>
    <w:basedOn w:val="a"/>
    <w:pPr>
      <w:spacing w:after="140" w:line="276" w:lineRule="auto"/>
    </w:pPr>
  </w:style>
  <w:style w:type="paragraph" w:styleId="afa">
    <w:name w:val="List"/>
    <w:basedOn w:val="af9"/>
    <w:rPr>
      <w:rFonts w:cs="Noto Sans Devanagari"/>
    </w:rPr>
  </w:style>
  <w:style w:type="paragraph" w:styleId="afb">
    <w:name w:val="caption"/>
    <w:basedOn w:val="a"/>
    <w:qFormat/>
    <w:pPr>
      <w:suppressLineNumbers/>
      <w:spacing w:before="120" w:after="120"/>
    </w:pPr>
    <w:rPr>
      <w:rFonts w:cs="Noto Sans Devanagari"/>
      <w:i/>
      <w:iCs/>
      <w:sz w:val="24"/>
    </w:rPr>
  </w:style>
  <w:style w:type="paragraph" w:styleId="afc">
    <w:name w:val="index heading"/>
    <w:basedOn w:val="a"/>
    <w:qFormat/>
    <w:pPr>
      <w:suppressLineNumbers/>
    </w:pPr>
    <w:rPr>
      <w:rFonts w:cs="Noto Sans Devanagari"/>
    </w:rPr>
  </w:style>
  <w:style w:type="paragraph" w:customStyle="1" w:styleId="afd">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e">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f">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f0">
    <w:name w:val="Содержимое врезки"/>
    <w:basedOn w:val="a"/>
    <w:qFormat/>
  </w:style>
  <w:style w:type="paragraph" w:styleId="af6">
    <w:name w:val="annotation text"/>
    <w:basedOn w:val="a"/>
    <w:link w:val="af5"/>
    <w:uiPriority w:val="99"/>
    <w:unhideWhenUsed/>
    <w:qFormat/>
    <w:rsid w:val="00DD4DDE"/>
    <w:rPr>
      <w:sz w:val="20"/>
      <w:szCs w:val="20"/>
    </w:rPr>
  </w:style>
  <w:style w:type="paragraph" w:styleId="af8">
    <w:name w:val="annotation subject"/>
    <w:basedOn w:val="af6"/>
    <w:next w:val="af6"/>
    <w:link w:val="af7"/>
    <w:uiPriority w:val="99"/>
    <w:semiHidden/>
    <w:unhideWhenUsed/>
    <w:qFormat/>
    <w:rsid w:val="00DD4DDE"/>
    <w:rPr>
      <w:b/>
      <w:bCs/>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7310C382-3E30-4DBD-B81D-93BEC8947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3988</TotalTime>
  <Pages>43</Pages>
  <Words>10865</Words>
  <Characters>61937</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209</cp:revision>
  <cp:lastPrinted>2023-04-27T09:12:00Z</cp:lastPrinted>
  <dcterms:created xsi:type="dcterms:W3CDTF">2022-10-25T11:13:00Z</dcterms:created>
  <dcterms:modified xsi:type="dcterms:W3CDTF">2023-04-27T09:16:00Z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